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67CC8889" w:rsidR="003D6CF4" w:rsidRPr="00DC5E38" w:rsidRDefault="00E70896" w:rsidP="00DC5E38">
      <w:pPr>
        <w:jc w:val="center"/>
        <w:rPr>
          <w:b/>
          <w:sz w:val="32"/>
          <w:szCs w:val="32"/>
        </w:rPr>
      </w:pPr>
      <w:r w:rsidRPr="00E70896">
        <w:rPr>
          <w:rFonts w:hint="eastAsia"/>
          <w:b/>
          <w:sz w:val="32"/>
          <w:szCs w:val="32"/>
        </w:rPr>
        <w:t>血药浓度检测试剂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28"/>
        <w:gridCol w:w="2706"/>
        <w:gridCol w:w="6328"/>
      </w:tblGrid>
      <w:tr w:rsidR="0077258D" w:rsidRPr="00C0607E" w14:paraId="56731BEB" w14:textId="77777777" w:rsidTr="008F492F">
        <w:trPr>
          <w:trHeight w:val="841"/>
          <w:jc w:val="center"/>
        </w:trPr>
        <w:tc>
          <w:tcPr>
            <w:tcW w:w="466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58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177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8F492F" w:rsidRPr="00C0607E" w14:paraId="076F39ED" w14:textId="77777777" w:rsidTr="008F492F">
        <w:trPr>
          <w:trHeight w:val="454"/>
          <w:jc w:val="center"/>
        </w:trPr>
        <w:tc>
          <w:tcPr>
            <w:tcW w:w="466" w:type="pct"/>
            <w:vMerge w:val="restart"/>
            <w:vAlign w:val="center"/>
          </w:tcPr>
          <w:p w14:paraId="1902F44B" w14:textId="2D97A2D5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血药浓度检测试剂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14:paraId="1AF1D5EF" w14:textId="705A44EE" w:rsidR="008F492F" w:rsidRPr="009D6500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D6500">
              <w:rPr>
                <w:rFonts w:asciiTheme="minorEastAsia" w:hAnsiTheme="minorEastAsia" w:hint="eastAsia"/>
                <w:szCs w:val="21"/>
              </w:rPr>
              <w:t>丙戊</w:t>
            </w:r>
            <w:proofErr w:type="gramEnd"/>
            <w:r w:rsidRPr="009D6500">
              <w:rPr>
                <w:rFonts w:asciiTheme="minorEastAsia" w:hAnsiTheme="minorEastAsia" w:hint="eastAsia"/>
                <w:szCs w:val="21"/>
              </w:rPr>
              <w:t>酸测定试剂盒</w:t>
            </w:r>
          </w:p>
        </w:tc>
        <w:tc>
          <w:tcPr>
            <w:tcW w:w="3177" w:type="pct"/>
            <w:vMerge w:val="restart"/>
            <w:vAlign w:val="center"/>
          </w:tcPr>
          <w:p w14:paraId="44507DFA" w14:textId="3662211A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检测方法：化学发光微粒子免疫检测法</w:t>
            </w:r>
          </w:p>
          <w:p w14:paraId="3E6C3D13" w14:textId="5D580497" w:rsidR="008F492F" w:rsidRPr="009D6500" w:rsidRDefault="008F492F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适用范围：用于丙戊酸、卡马西平、万古霉素、地高辛、他克莫司（普乐可复、</w:t>
            </w:r>
            <w:r w:rsidRPr="009D6500">
              <w:rPr>
                <w:rFonts w:asciiTheme="minorEastAsia" w:hAnsiTheme="minorEastAsia"/>
                <w:szCs w:val="21"/>
              </w:rPr>
              <w:t>FK506</w:t>
            </w:r>
            <w:r w:rsidRPr="009D6500">
              <w:rPr>
                <w:rFonts w:asciiTheme="minorEastAsia" w:hAnsiTheme="minorEastAsia" w:hint="eastAsia"/>
                <w:szCs w:val="21"/>
              </w:rPr>
              <w:t>）、环孢霉素、甲氨蝶呤血药浓度检测。</w:t>
            </w:r>
          </w:p>
          <w:p w14:paraId="39E46A8D" w14:textId="4EC2162F" w:rsidR="008F492F" w:rsidRPr="009D6500" w:rsidRDefault="008F492F" w:rsidP="00B219F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检测范围：试剂盒检测范围包含但不限于以下范围：</w:t>
            </w:r>
          </w:p>
          <w:p w14:paraId="1FBF6856" w14:textId="29EFB854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1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丙戊酸：2</w:t>
            </w:r>
            <w:r w:rsidRPr="009D6500">
              <w:rPr>
                <w:rFonts w:asciiTheme="minorEastAsia" w:hAnsiTheme="minorEastAsia"/>
                <w:szCs w:val="21"/>
              </w:rPr>
              <w:t>-150 mg/L</w:t>
            </w:r>
          </w:p>
          <w:p w14:paraId="4C93250A" w14:textId="347C458E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2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卡马西平：</w:t>
            </w:r>
            <w:r w:rsidRPr="009D6500">
              <w:rPr>
                <w:rFonts w:asciiTheme="minorEastAsia" w:hAnsiTheme="minorEastAsia"/>
                <w:szCs w:val="21"/>
              </w:rPr>
              <w:t>2-20 mg/L</w:t>
            </w:r>
          </w:p>
          <w:p w14:paraId="3F7A1643" w14:textId="5F47F26F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3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万古霉素：3</w:t>
            </w:r>
            <w:r w:rsidRPr="009D6500">
              <w:rPr>
                <w:rFonts w:asciiTheme="minorEastAsia" w:hAnsiTheme="minorEastAsia"/>
                <w:szCs w:val="21"/>
              </w:rPr>
              <w:t>-100 mg/L</w:t>
            </w:r>
          </w:p>
          <w:p w14:paraId="230F88AF" w14:textId="19818DFD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/>
                <w:szCs w:val="21"/>
              </w:rPr>
              <w:t>4)</w:t>
            </w:r>
            <w:r w:rsidRPr="009D6500">
              <w:rPr>
                <w:rFonts w:asciiTheme="minorEastAsia" w:hAnsiTheme="minorEastAsia" w:hint="eastAsia"/>
                <w:szCs w:val="21"/>
              </w:rPr>
              <w:t>地高辛：0</w:t>
            </w:r>
            <w:r w:rsidRPr="009D6500">
              <w:rPr>
                <w:rFonts w:asciiTheme="minorEastAsia" w:hAnsiTheme="minorEastAsia"/>
                <w:szCs w:val="21"/>
              </w:rPr>
              <w:t xml:space="preserve">.3-4 </w:t>
            </w:r>
            <w:r w:rsidRPr="009D6500">
              <w:rPr>
                <w:rFonts w:asciiTheme="minorEastAsia" w:hAnsiTheme="minorEastAsia" w:hint="eastAsia"/>
                <w:szCs w:val="21"/>
              </w:rPr>
              <w:t>μ</w:t>
            </w:r>
            <w:r w:rsidRPr="009D6500">
              <w:rPr>
                <w:rFonts w:asciiTheme="minorEastAsia" w:hAnsiTheme="minorEastAsia"/>
                <w:szCs w:val="21"/>
              </w:rPr>
              <w:t>g/L</w:t>
            </w:r>
          </w:p>
          <w:p w14:paraId="7E7CC69C" w14:textId="02CD99E1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5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他克莫司：2</w:t>
            </w:r>
            <w:r w:rsidRPr="009D6500">
              <w:rPr>
                <w:rFonts w:asciiTheme="minorEastAsia" w:hAnsiTheme="minorEastAsia"/>
                <w:szCs w:val="21"/>
              </w:rPr>
              <w:t xml:space="preserve">-30 </w:t>
            </w:r>
            <w:r w:rsidRPr="009D6500">
              <w:rPr>
                <w:rFonts w:asciiTheme="minorEastAsia" w:hAnsiTheme="minorEastAsia" w:hint="eastAsia"/>
                <w:szCs w:val="21"/>
              </w:rPr>
              <w:t>μ</w:t>
            </w:r>
            <w:r w:rsidRPr="009D6500">
              <w:rPr>
                <w:rFonts w:asciiTheme="minorEastAsia" w:hAnsiTheme="minorEastAsia"/>
                <w:szCs w:val="21"/>
              </w:rPr>
              <w:t>g/L</w:t>
            </w:r>
          </w:p>
          <w:p w14:paraId="578AFE7B" w14:textId="20AFC923" w:rsidR="008F492F" w:rsidRPr="009D6500" w:rsidRDefault="008F492F" w:rsidP="00B219F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6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环孢霉素：3</w:t>
            </w:r>
            <w:r w:rsidRPr="009D6500">
              <w:rPr>
                <w:rFonts w:asciiTheme="minorEastAsia" w:hAnsiTheme="minorEastAsia"/>
                <w:szCs w:val="21"/>
              </w:rPr>
              <w:t xml:space="preserve">0-1500 </w:t>
            </w:r>
            <w:r w:rsidRPr="009D6500">
              <w:rPr>
                <w:rFonts w:asciiTheme="minorEastAsia" w:hAnsiTheme="minorEastAsia" w:hint="eastAsia"/>
                <w:szCs w:val="21"/>
              </w:rPr>
              <w:t>μ</w:t>
            </w:r>
            <w:r w:rsidRPr="009D6500">
              <w:rPr>
                <w:rFonts w:asciiTheme="minorEastAsia" w:hAnsiTheme="minorEastAsia"/>
                <w:szCs w:val="21"/>
              </w:rPr>
              <w:t>g/L</w:t>
            </w:r>
          </w:p>
          <w:p w14:paraId="763553E5" w14:textId="2C6C9D89" w:rsidR="008F492F" w:rsidRPr="009D6500" w:rsidRDefault="008F492F" w:rsidP="009D6500">
            <w:pPr>
              <w:pStyle w:val="a6"/>
              <w:adjustRightInd w:val="0"/>
              <w:snapToGrid w:val="0"/>
              <w:spacing w:after="240" w:line="360" w:lineRule="auto"/>
              <w:ind w:left="420" w:firstLineChars="0" w:firstLine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7</w:t>
            </w:r>
            <w:r w:rsidRPr="009D6500">
              <w:rPr>
                <w:rFonts w:asciiTheme="minorEastAsia" w:hAnsiTheme="minorEastAsia"/>
                <w:szCs w:val="21"/>
              </w:rPr>
              <w:t>)</w:t>
            </w:r>
            <w:r w:rsidRPr="009D6500">
              <w:rPr>
                <w:rFonts w:asciiTheme="minorEastAsia" w:hAnsiTheme="minorEastAsia" w:hint="eastAsia"/>
                <w:szCs w:val="21"/>
              </w:rPr>
              <w:t>甲氨蝶呤：0</w:t>
            </w:r>
            <w:r w:rsidRPr="009D6500">
              <w:rPr>
                <w:rFonts w:asciiTheme="minorEastAsia" w:hAnsiTheme="minorEastAsia"/>
                <w:szCs w:val="21"/>
              </w:rPr>
              <w:t xml:space="preserve">.04-1.5 </w:t>
            </w:r>
            <w:r w:rsidRPr="009D6500">
              <w:rPr>
                <w:rFonts w:asciiTheme="minorEastAsia" w:hAnsiTheme="minorEastAsia" w:hint="eastAsia"/>
                <w:szCs w:val="21"/>
              </w:rPr>
              <w:t>μm</w:t>
            </w:r>
            <w:r w:rsidRPr="009D6500">
              <w:rPr>
                <w:rFonts w:asciiTheme="minorEastAsia" w:hAnsiTheme="minorEastAsia"/>
                <w:szCs w:val="21"/>
              </w:rPr>
              <w:t>ol/L</w:t>
            </w:r>
          </w:p>
          <w:p w14:paraId="0AD881DC" w14:textId="77777777" w:rsidR="008F492F" w:rsidRPr="009D6500" w:rsidRDefault="008F492F" w:rsidP="00D25EB5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四、检测要求：</w:t>
            </w:r>
          </w:p>
          <w:p w14:paraId="2EFA9835" w14:textId="14B342F2" w:rsidR="008F492F" w:rsidRPr="009D6500" w:rsidRDefault="008F492F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规格要求： 1</w:t>
            </w:r>
            <w:r w:rsidRPr="009D6500">
              <w:rPr>
                <w:rFonts w:asciiTheme="minorEastAsia" w:hAnsiTheme="minorEastAsia"/>
                <w:szCs w:val="21"/>
              </w:rPr>
              <w:t>00</w:t>
            </w:r>
            <w:r w:rsidRPr="009D6500">
              <w:rPr>
                <w:rFonts w:asciiTheme="minorEastAsia" w:hAnsiTheme="minorEastAsia" w:hint="eastAsia"/>
                <w:szCs w:val="21"/>
              </w:rPr>
              <w:t>人份优先。</w:t>
            </w:r>
          </w:p>
          <w:p w14:paraId="2430E03F" w14:textId="63708B49" w:rsidR="008F492F" w:rsidRPr="008F492F" w:rsidRDefault="008F492F" w:rsidP="008F492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hint="eastAsia"/>
                <w:szCs w:val="21"/>
              </w:rPr>
              <w:t>其他要求：</w:t>
            </w:r>
            <w:r w:rsidR="001E51C6">
              <w:rPr>
                <w:rFonts w:asciiTheme="minorEastAsia" w:hAnsiTheme="minorEastAsia" w:hint="eastAsia"/>
                <w:szCs w:val="21"/>
              </w:rPr>
              <w:t>配套</w:t>
            </w: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提供仪器检测必需的耗材（前处理转移管、反应杯等）。</w:t>
            </w:r>
          </w:p>
          <w:p w14:paraId="57E6E231" w14:textId="52581A76" w:rsidR="008F492F" w:rsidRPr="009D6500" w:rsidRDefault="008F492F" w:rsidP="006E3279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仪器要求：适用于雅培A</w:t>
            </w:r>
            <w:r w:rsidRPr="009D6500">
              <w:rPr>
                <w:rFonts w:asciiTheme="minorEastAsia" w:hAnsiTheme="minorEastAsia" w:cs="宋体"/>
                <w:kern w:val="0"/>
                <w:szCs w:val="21"/>
              </w:rPr>
              <w:t xml:space="preserve">RCHITECT </w:t>
            </w:r>
            <w:proofErr w:type="spellStart"/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i</w:t>
            </w:r>
            <w:proofErr w:type="spellEnd"/>
            <w:r w:rsidRPr="009D6500">
              <w:rPr>
                <w:rFonts w:asciiTheme="minorEastAsia" w:hAnsiTheme="minorEastAsia" w:cs="宋体"/>
                <w:kern w:val="0"/>
                <w:szCs w:val="21"/>
              </w:rPr>
              <w:t xml:space="preserve"> 1000SR</w:t>
            </w: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全自动免疫分析仪或可提供其他设备解决方案。</w:t>
            </w:r>
          </w:p>
          <w:p w14:paraId="6799B060" w14:textId="77777777" w:rsidR="008F492F" w:rsidRPr="009D6500" w:rsidRDefault="008F492F" w:rsidP="00243E5A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9D6500">
              <w:rPr>
                <w:rFonts w:asciiTheme="minorEastAsia" w:hAnsiTheme="minorEastAsia" w:cs="宋体" w:hint="eastAsia"/>
                <w:kern w:val="0"/>
                <w:szCs w:val="21"/>
              </w:rPr>
              <w:t>五、 售后服务要求：</w:t>
            </w:r>
          </w:p>
          <w:p w14:paraId="568C9440" w14:textId="4516C891" w:rsidR="008F492F" w:rsidRPr="008F492F" w:rsidRDefault="008F492F" w:rsidP="008F492F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具有完善的销售供应保障体系，保证检测试剂</w:t>
            </w:r>
            <w:proofErr w:type="gramStart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盒供应</w:t>
            </w:r>
            <w:proofErr w:type="gramEnd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稳定，验收后剩余效期不低于6个月，保证试剂校准品和</w:t>
            </w:r>
            <w:proofErr w:type="gramStart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室内质</w:t>
            </w:r>
            <w:proofErr w:type="gramEnd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控品质量稳定，质</w:t>
            </w:r>
            <w:proofErr w:type="gramStart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控品每批次</w:t>
            </w:r>
            <w:proofErr w:type="gramEnd"/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有相应的参考范围。</w:t>
            </w:r>
          </w:p>
          <w:p w14:paraId="609F4FF8" w14:textId="16194223" w:rsidR="008F492F" w:rsidRPr="008F492F" w:rsidRDefault="008F492F" w:rsidP="008F492F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8F492F">
              <w:rPr>
                <w:rFonts w:asciiTheme="minorEastAsia" w:hAnsiTheme="minorEastAsia" w:cs="宋体" w:hint="eastAsia"/>
                <w:kern w:val="0"/>
                <w:szCs w:val="21"/>
              </w:rPr>
              <w:t>供应商须有24小时内加急供货的应急能力。</w:t>
            </w:r>
          </w:p>
        </w:tc>
      </w:tr>
      <w:tr w:rsidR="008F492F" w:rsidRPr="00C0607E" w14:paraId="1C9A7852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16B89579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B075E" w14:textId="4D0F26E6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卡马西平测定试剂盒</w:t>
            </w:r>
          </w:p>
        </w:tc>
        <w:tc>
          <w:tcPr>
            <w:tcW w:w="3177" w:type="pct"/>
            <w:vMerge/>
            <w:vAlign w:val="center"/>
          </w:tcPr>
          <w:p w14:paraId="536674C4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1FFCC9C2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485B0409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6B0C6" w14:textId="0D58FF71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万古霉素测定试剂盒</w:t>
            </w:r>
          </w:p>
        </w:tc>
        <w:tc>
          <w:tcPr>
            <w:tcW w:w="3177" w:type="pct"/>
            <w:vMerge/>
            <w:vAlign w:val="center"/>
          </w:tcPr>
          <w:p w14:paraId="09A87E2A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724C41C4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0BBBA4A1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7920" w14:textId="4BBDB616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地高辛测定试剂盒</w:t>
            </w:r>
          </w:p>
        </w:tc>
        <w:tc>
          <w:tcPr>
            <w:tcW w:w="3177" w:type="pct"/>
            <w:vMerge/>
            <w:vAlign w:val="center"/>
          </w:tcPr>
          <w:p w14:paraId="0BDE82CA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1F182EF1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662B50B5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10A3" w14:textId="24D78B34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他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克莫司（普乐可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复、</w:t>
            </w:r>
            <w:r w:rsidRPr="008F492F">
              <w:rPr>
                <w:rFonts w:asciiTheme="minorEastAsia" w:hAnsiTheme="minorEastAsia"/>
                <w:szCs w:val="21"/>
              </w:rPr>
              <w:t>FK506</w:t>
            </w:r>
            <w:r w:rsidRPr="008F492F">
              <w:rPr>
                <w:rFonts w:asciiTheme="minorEastAsia" w:hAnsiTheme="minorEastAsia" w:hint="eastAsia"/>
                <w:szCs w:val="21"/>
              </w:rPr>
              <w:t>）测定试剂盒</w:t>
            </w:r>
          </w:p>
        </w:tc>
        <w:tc>
          <w:tcPr>
            <w:tcW w:w="3177" w:type="pct"/>
            <w:vMerge/>
            <w:vAlign w:val="center"/>
          </w:tcPr>
          <w:p w14:paraId="4ABF11BC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71B2F580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0DF5360C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732AB" w14:textId="415AE277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环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孢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霉素测定试剂盒</w:t>
            </w:r>
          </w:p>
        </w:tc>
        <w:tc>
          <w:tcPr>
            <w:tcW w:w="3177" w:type="pct"/>
            <w:vMerge/>
            <w:vAlign w:val="center"/>
          </w:tcPr>
          <w:p w14:paraId="61CF8876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49E82392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61B21330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70C5B" w14:textId="0AC644D1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甲氨蝶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呤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测定试剂盒</w:t>
            </w:r>
          </w:p>
        </w:tc>
        <w:tc>
          <w:tcPr>
            <w:tcW w:w="3177" w:type="pct"/>
            <w:vMerge/>
            <w:vAlign w:val="center"/>
          </w:tcPr>
          <w:p w14:paraId="48C1B276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5758198D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0E727018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FB38" w14:textId="16A5DFD9" w:rsidR="008F492F" w:rsidRP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D6500">
              <w:rPr>
                <w:rFonts w:asciiTheme="minorEastAsia" w:hAnsiTheme="minorEastAsia" w:hint="eastAsia"/>
                <w:szCs w:val="21"/>
              </w:rPr>
              <w:t>丙戊</w:t>
            </w:r>
            <w:proofErr w:type="gramEnd"/>
            <w:r w:rsidRPr="009D6500">
              <w:rPr>
                <w:rFonts w:asciiTheme="minorEastAsia" w:hAnsiTheme="minorEastAsia" w:hint="eastAsia"/>
                <w:szCs w:val="21"/>
              </w:rPr>
              <w:t>酸</w:t>
            </w:r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3FAC7D84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3951DD5C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55C61620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BAF14" w14:textId="52ABF53A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卡马西平</w:t>
            </w:r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118869DC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24EA680A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56F0CC04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F89AC" w14:textId="4C1CDA7A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万古霉素</w:t>
            </w:r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2AE16B9E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5A291C37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7D746AFB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91B69" w14:textId="39CE3075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地高辛</w:t>
            </w:r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07DD91A5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18EB472A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01BC5D90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180F" w14:textId="3625C77B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他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克莫司（普乐可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复、</w:t>
            </w:r>
            <w:r w:rsidRPr="008F492F">
              <w:rPr>
                <w:rFonts w:asciiTheme="minorEastAsia" w:hAnsiTheme="minorEastAsia"/>
                <w:szCs w:val="21"/>
              </w:rPr>
              <w:t>FK506</w:t>
            </w:r>
            <w:r w:rsidRPr="008F492F">
              <w:rPr>
                <w:rFonts w:asciiTheme="minorEastAsia" w:hAnsiTheme="minorEastAsia" w:hint="eastAsia"/>
                <w:szCs w:val="21"/>
              </w:rPr>
              <w:t>）</w:t>
            </w:r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5ECDD182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63C04864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352AF797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2B94" w14:textId="62627E64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环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孢</w:t>
            </w:r>
            <w:proofErr w:type="gramEnd"/>
            <w:r w:rsidRPr="008F492F">
              <w:rPr>
                <w:rFonts w:asciiTheme="minorEastAsia" w:hAnsiTheme="minorEastAsia" w:hint="eastAsia"/>
                <w:szCs w:val="21"/>
              </w:rPr>
              <w:t>霉素</w:t>
            </w:r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79B9B0CB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3D896E3A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390AA3AE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2EEA" w14:textId="7797B1D1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F492F">
              <w:rPr>
                <w:rFonts w:asciiTheme="minorEastAsia" w:hAnsiTheme="minorEastAsia" w:hint="eastAsia"/>
                <w:szCs w:val="21"/>
              </w:rPr>
              <w:t>甲氨蝶</w:t>
            </w:r>
            <w:proofErr w:type="gramStart"/>
            <w:r w:rsidRPr="008F492F">
              <w:rPr>
                <w:rFonts w:asciiTheme="minorEastAsia" w:hAnsiTheme="minorEastAsia" w:hint="eastAsia"/>
                <w:szCs w:val="21"/>
              </w:rPr>
              <w:t>呤</w:t>
            </w:r>
            <w:proofErr w:type="gramEnd"/>
            <w:r w:rsidRPr="00D40D5D">
              <w:rPr>
                <w:rFonts w:asciiTheme="minorEastAsia" w:hAnsiTheme="minorEastAsia" w:hint="eastAsia"/>
                <w:szCs w:val="21"/>
              </w:rPr>
              <w:t>校准品</w:t>
            </w:r>
          </w:p>
        </w:tc>
        <w:tc>
          <w:tcPr>
            <w:tcW w:w="3177" w:type="pct"/>
            <w:vMerge/>
            <w:vAlign w:val="center"/>
          </w:tcPr>
          <w:p w14:paraId="01B2A5A5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3A82D47F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29E6EC22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A1C1" w14:textId="118DA9EC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环</w:t>
            </w:r>
            <w:proofErr w:type="gramStart"/>
            <w:r w:rsidRPr="00D40D5D">
              <w:rPr>
                <w:rFonts w:asciiTheme="minorEastAsia" w:hAnsiTheme="minorEastAsia" w:hint="eastAsia"/>
                <w:szCs w:val="21"/>
              </w:rPr>
              <w:t>孢</w:t>
            </w:r>
            <w:proofErr w:type="gramEnd"/>
            <w:r w:rsidRPr="00D40D5D">
              <w:rPr>
                <w:rFonts w:asciiTheme="minorEastAsia" w:hAnsiTheme="minorEastAsia" w:hint="eastAsia"/>
                <w:szCs w:val="21"/>
              </w:rPr>
              <w:t>霉素样本萃取液</w:t>
            </w:r>
          </w:p>
        </w:tc>
        <w:tc>
          <w:tcPr>
            <w:tcW w:w="3177" w:type="pct"/>
            <w:vMerge/>
            <w:vAlign w:val="center"/>
          </w:tcPr>
          <w:p w14:paraId="0F3334F2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0CF72963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74EC9D33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7AF3B" w14:textId="02BC741E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他克莫司样本萃取液</w:t>
            </w:r>
          </w:p>
        </w:tc>
        <w:tc>
          <w:tcPr>
            <w:tcW w:w="3177" w:type="pct"/>
            <w:vMerge/>
            <w:vAlign w:val="center"/>
          </w:tcPr>
          <w:p w14:paraId="22EA2E19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72E73AF6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6CF98C00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D47C" w14:textId="12BF4AEA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血清免疫复合质控品</w:t>
            </w:r>
            <w:r>
              <w:rPr>
                <w:rFonts w:asciiTheme="minorEastAsia" w:hAnsiTheme="minorEastAsia" w:hint="eastAsia"/>
                <w:szCs w:val="21"/>
              </w:rPr>
              <w:t>（含</w:t>
            </w:r>
            <w:proofErr w:type="gramStart"/>
            <w:r w:rsidRPr="009D6500">
              <w:rPr>
                <w:rFonts w:asciiTheme="minorEastAsia" w:hAnsiTheme="minorEastAsia" w:hint="eastAsia"/>
                <w:szCs w:val="21"/>
              </w:rPr>
              <w:t>丙戊</w:t>
            </w:r>
            <w:proofErr w:type="gramEnd"/>
            <w:r w:rsidRPr="009D6500">
              <w:rPr>
                <w:rFonts w:asciiTheme="minorEastAsia" w:hAnsiTheme="minorEastAsia" w:hint="eastAsia"/>
                <w:szCs w:val="21"/>
              </w:rPr>
              <w:t>酸、卡马西平、万古霉素、地高辛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77" w:type="pct"/>
            <w:vMerge/>
            <w:vAlign w:val="center"/>
          </w:tcPr>
          <w:p w14:paraId="1BF075E3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5C76A6AC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2A1B14A6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3FE5E" w14:textId="4FA9A656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免疫抑制剂复合质控品</w:t>
            </w:r>
            <w:r>
              <w:rPr>
                <w:rFonts w:asciiTheme="minorEastAsia" w:hAnsiTheme="minorEastAsia" w:hint="eastAsia"/>
                <w:szCs w:val="21"/>
              </w:rPr>
              <w:t>（含</w:t>
            </w:r>
            <w:r w:rsidRPr="009D6500">
              <w:rPr>
                <w:rFonts w:asciiTheme="minorEastAsia" w:hAnsiTheme="minorEastAsia" w:hint="eastAsia"/>
                <w:szCs w:val="21"/>
              </w:rPr>
              <w:t>他</w:t>
            </w:r>
            <w:proofErr w:type="gramStart"/>
            <w:r w:rsidRPr="009D6500">
              <w:rPr>
                <w:rFonts w:asciiTheme="minorEastAsia" w:hAnsiTheme="minorEastAsia" w:hint="eastAsia"/>
                <w:szCs w:val="21"/>
              </w:rPr>
              <w:t>克莫司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和</w:t>
            </w:r>
            <w:r w:rsidRPr="009D6500">
              <w:rPr>
                <w:rFonts w:asciiTheme="minorEastAsia" w:hAnsiTheme="minorEastAsia" w:hint="eastAsia"/>
                <w:szCs w:val="21"/>
              </w:rPr>
              <w:t>环</w:t>
            </w:r>
            <w:proofErr w:type="gramStart"/>
            <w:r w:rsidRPr="009D6500">
              <w:rPr>
                <w:rFonts w:asciiTheme="minorEastAsia" w:hAnsiTheme="minorEastAsia" w:hint="eastAsia"/>
                <w:szCs w:val="21"/>
              </w:rPr>
              <w:t>孢</w:t>
            </w:r>
            <w:proofErr w:type="gramEnd"/>
            <w:r w:rsidRPr="009D6500">
              <w:rPr>
                <w:rFonts w:asciiTheme="minorEastAsia" w:hAnsiTheme="minorEastAsia" w:hint="eastAsia"/>
                <w:szCs w:val="21"/>
              </w:rPr>
              <w:t>霉素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77" w:type="pct"/>
            <w:vMerge/>
            <w:vAlign w:val="center"/>
          </w:tcPr>
          <w:p w14:paraId="0A7242BB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712F9485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35F9907B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89839" w14:textId="3A5F0BFB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甲氨蝶</w:t>
            </w:r>
            <w:proofErr w:type="gramStart"/>
            <w:r w:rsidRPr="00D40D5D">
              <w:rPr>
                <w:rFonts w:asciiTheme="minorEastAsia" w:hAnsiTheme="minorEastAsia" w:hint="eastAsia"/>
                <w:szCs w:val="21"/>
              </w:rPr>
              <w:t>呤质控品</w:t>
            </w:r>
            <w:proofErr w:type="gramEnd"/>
          </w:p>
        </w:tc>
        <w:tc>
          <w:tcPr>
            <w:tcW w:w="3177" w:type="pct"/>
            <w:vMerge/>
            <w:vAlign w:val="center"/>
          </w:tcPr>
          <w:p w14:paraId="2A649EDF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7313370A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323F71AB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7055" w14:textId="6B5B74BF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激发液</w:t>
            </w:r>
          </w:p>
        </w:tc>
        <w:tc>
          <w:tcPr>
            <w:tcW w:w="3177" w:type="pct"/>
            <w:vMerge/>
            <w:vAlign w:val="center"/>
          </w:tcPr>
          <w:p w14:paraId="43FA4418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18BBB848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0FED5A47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D0034" w14:textId="2E9AB80D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预激发液</w:t>
            </w:r>
          </w:p>
        </w:tc>
        <w:tc>
          <w:tcPr>
            <w:tcW w:w="3177" w:type="pct"/>
            <w:vMerge/>
            <w:vAlign w:val="center"/>
          </w:tcPr>
          <w:p w14:paraId="4AED9D63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0DF92CD4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3F974F2F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A627" w14:textId="00939D86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浓缩清洗缓冲液</w:t>
            </w:r>
          </w:p>
        </w:tc>
        <w:tc>
          <w:tcPr>
            <w:tcW w:w="3177" w:type="pct"/>
            <w:vMerge/>
            <w:vAlign w:val="center"/>
          </w:tcPr>
          <w:p w14:paraId="7B83E51B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  <w:tr w:rsidR="008F492F" w:rsidRPr="00C0607E" w14:paraId="6AB82E0B" w14:textId="77777777" w:rsidTr="008F492F">
        <w:trPr>
          <w:trHeight w:val="454"/>
          <w:jc w:val="center"/>
        </w:trPr>
        <w:tc>
          <w:tcPr>
            <w:tcW w:w="466" w:type="pct"/>
            <w:vMerge/>
            <w:vAlign w:val="center"/>
          </w:tcPr>
          <w:p w14:paraId="71900003" w14:textId="77777777" w:rsidR="008F492F" w:rsidRPr="009D6500" w:rsidRDefault="008F492F" w:rsidP="002668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pct"/>
            <w:tcBorders>
              <w:top w:val="single" w:sz="4" w:space="0" w:color="auto"/>
            </w:tcBorders>
            <w:vAlign w:val="center"/>
          </w:tcPr>
          <w:p w14:paraId="3C5D6954" w14:textId="3A0EC624" w:rsidR="008F492F" w:rsidRDefault="008F492F" w:rsidP="008F492F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40D5D">
              <w:rPr>
                <w:rFonts w:asciiTheme="minorEastAsia" w:hAnsiTheme="minorEastAsia" w:hint="eastAsia"/>
                <w:szCs w:val="21"/>
              </w:rPr>
              <w:t>探针冲洗液</w:t>
            </w:r>
          </w:p>
        </w:tc>
        <w:tc>
          <w:tcPr>
            <w:tcW w:w="3177" w:type="pct"/>
            <w:vMerge/>
            <w:vAlign w:val="center"/>
          </w:tcPr>
          <w:p w14:paraId="669E8744" w14:textId="77777777" w:rsidR="008F492F" w:rsidRPr="009D6500" w:rsidRDefault="008F492F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</w:p>
        </w:tc>
      </w:tr>
    </w:tbl>
    <w:p w14:paraId="4705FE42" w14:textId="44B44453" w:rsidR="00B8479F" w:rsidRDefault="00B8479F" w:rsidP="0049316F">
      <w:pPr>
        <w:jc w:val="center"/>
      </w:pPr>
      <w:bookmarkStart w:id="0" w:name="_GoBack"/>
      <w:bookmarkEnd w:id="0"/>
    </w:p>
    <w:sectPr w:rsidR="00B8479F" w:rsidSect="009D65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B7D20" w14:textId="77777777" w:rsidR="00E54AD1" w:rsidRDefault="00E54AD1" w:rsidP="0049316F">
      <w:r>
        <w:separator/>
      </w:r>
    </w:p>
  </w:endnote>
  <w:endnote w:type="continuationSeparator" w:id="0">
    <w:p w14:paraId="357868EE" w14:textId="77777777" w:rsidR="00E54AD1" w:rsidRDefault="00E54AD1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9B6AE" w14:textId="77777777" w:rsidR="00E54AD1" w:rsidRDefault="00E54AD1" w:rsidP="0049316F">
      <w:r>
        <w:separator/>
      </w:r>
    </w:p>
  </w:footnote>
  <w:footnote w:type="continuationSeparator" w:id="0">
    <w:p w14:paraId="7AEAEF04" w14:textId="77777777" w:rsidR="00E54AD1" w:rsidRDefault="00E54AD1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9410AA"/>
    <w:multiLevelType w:val="hybridMultilevel"/>
    <w:tmpl w:val="D88E653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4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13"/>
  </w:num>
  <w:num w:numId="11">
    <w:abstractNumId w:val="16"/>
  </w:num>
  <w:num w:numId="12">
    <w:abstractNumId w:val="2"/>
  </w:num>
  <w:num w:numId="13">
    <w:abstractNumId w:val="5"/>
  </w:num>
  <w:num w:numId="14">
    <w:abstractNumId w:val="11"/>
  </w:num>
  <w:num w:numId="15">
    <w:abstractNumId w:val="18"/>
  </w:num>
  <w:num w:numId="16">
    <w:abstractNumId w:val="15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164CD"/>
    <w:rsid w:val="00022CEB"/>
    <w:rsid w:val="00027A79"/>
    <w:rsid w:val="000310BA"/>
    <w:rsid w:val="0003506F"/>
    <w:rsid w:val="00046A3F"/>
    <w:rsid w:val="00055DCF"/>
    <w:rsid w:val="00074719"/>
    <w:rsid w:val="000773AC"/>
    <w:rsid w:val="000779CE"/>
    <w:rsid w:val="00086FEE"/>
    <w:rsid w:val="00092D23"/>
    <w:rsid w:val="00093638"/>
    <w:rsid w:val="000A1E05"/>
    <w:rsid w:val="000B7ADD"/>
    <w:rsid w:val="000C162C"/>
    <w:rsid w:val="000C5C4B"/>
    <w:rsid w:val="000D2F6A"/>
    <w:rsid w:val="000D7362"/>
    <w:rsid w:val="001220D7"/>
    <w:rsid w:val="001238BC"/>
    <w:rsid w:val="00150B34"/>
    <w:rsid w:val="001526AB"/>
    <w:rsid w:val="001632AA"/>
    <w:rsid w:val="00194AD5"/>
    <w:rsid w:val="001B768C"/>
    <w:rsid w:val="001E40DD"/>
    <w:rsid w:val="001E51C6"/>
    <w:rsid w:val="001F5C04"/>
    <w:rsid w:val="002142FA"/>
    <w:rsid w:val="0021491E"/>
    <w:rsid w:val="002167C2"/>
    <w:rsid w:val="00222AD5"/>
    <w:rsid w:val="0023433A"/>
    <w:rsid w:val="00243803"/>
    <w:rsid w:val="00243E5A"/>
    <w:rsid w:val="00253673"/>
    <w:rsid w:val="00263E95"/>
    <w:rsid w:val="002656B9"/>
    <w:rsid w:val="0026685C"/>
    <w:rsid w:val="002853F8"/>
    <w:rsid w:val="00287120"/>
    <w:rsid w:val="002968C1"/>
    <w:rsid w:val="002A2296"/>
    <w:rsid w:val="002B1B5F"/>
    <w:rsid w:val="002B2CE7"/>
    <w:rsid w:val="002D35C3"/>
    <w:rsid w:val="002D4E28"/>
    <w:rsid w:val="002E2327"/>
    <w:rsid w:val="002E302E"/>
    <w:rsid w:val="002E40F5"/>
    <w:rsid w:val="002E6476"/>
    <w:rsid w:val="002F181D"/>
    <w:rsid w:val="002F61BB"/>
    <w:rsid w:val="002F6703"/>
    <w:rsid w:val="00303728"/>
    <w:rsid w:val="00311940"/>
    <w:rsid w:val="00312D99"/>
    <w:rsid w:val="003300F2"/>
    <w:rsid w:val="0035561E"/>
    <w:rsid w:val="0035726D"/>
    <w:rsid w:val="003656FB"/>
    <w:rsid w:val="00367BFB"/>
    <w:rsid w:val="00372DF8"/>
    <w:rsid w:val="00375AC9"/>
    <w:rsid w:val="00385882"/>
    <w:rsid w:val="00390049"/>
    <w:rsid w:val="00392F43"/>
    <w:rsid w:val="003A1945"/>
    <w:rsid w:val="003A4BA6"/>
    <w:rsid w:val="003B01A4"/>
    <w:rsid w:val="003B2BD8"/>
    <w:rsid w:val="003C53C4"/>
    <w:rsid w:val="003D6176"/>
    <w:rsid w:val="003D6CF4"/>
    <w:rsid w:val="004074A4"/>
    <w:rsid w:val="00410877"/>
    <w:rsid w:val="00450CF7"/>
    <w:rsid w:val="004512B2"/>
    <w:rsid w:val="00456EF3"/>
    <w:rsid w:val="00457257"/>
    <w:rsid w:val="00466B88"/>
    <w:rsid w:val="0047212C"/>
    <w:rsid w:val="00483CE2"/>
    <w:rsid w:val="00485829"/>
    <w:rsid w:val="0049316F"/>
    <w:rsid w:val="004958B4"/>
    <w:rsid w:val="004A349A"/>
    <w:rsid w:val="004A3FAF"/>
    <w:rsid w:val="004B118D"/>
    <w:rsid w:val="004E033D"/>
    <w:rsid w:val="004E4919"/>
    <w:rsid w:val="004E5608"/>
    <w:rsid w:val="004E6B7B"/>
    <w:rsid w:val="004F29DB"/>
    <w:rsid w:val="004F41D9"/>
    <w:rsid w:val="00501BC1"/>
    <w:rsid w:val="00507C7B"/>
    <w:rsid w:val="00510418"/>
    <w:rsid w:val="005206C8"/>
    <w:rsid w:val="005243F8"/>
    <w:rsid w:val="00552EB9"/>
    <w:rsid w:val="00576C3C"/>
    <w:rsid w:val="0059605F"/>
    <w:rsid w:val="005A6AC2"/>
    <w:rsid w:val="005C4FE1"/>
    <w:rsid w:val="005C5D70"/>
    <w:rsid w:val="005C710B"/>
    <w:rsid w:val="005D5379"/>
    <w:rsid w:val="005D624C"/>
    <w:rsid w:val="005E3846"/>
    <w:rsid w:val="005E4BFD"/>
    <w:rsid w:val="005E6E19"/>
    <w:rsid w:val="005F29D8"/>
    <w:rsid w:val="00601253"/>
    <w:rsid w:val="00606C03"/>
    <w:rsid w:val="00625AAD"/>
    <w:rsid w:val="006351F6"/>
    <w:rsid w:val="00636957"/>
    <w:rsid w:val="0065090F"/>
    <w:rsid w:val="00663A03"/>
    <w:rsid w:val="00666C91"/>
    <w:rsid w:val="00675B6F"/>
    <w:rsid w:val="00681AD2"/>
    <w:rsid w:val="006A6A7A"/>
    <w:rsid w:val="006B2F57"/>
    <w:rsid w:val="006C1151"/>
    <w:rsid w:val="006C2211"/>
    <w:rsid w:val="006D291F"/>
    <w:rsid w:val="006D43BC"/>
    <w:rsid w:val="006E649D"/>
    <w:rsid w:val="006F1E3D"/>
    <w:rsid w:val="006F3D20"/>
    <w:rsid w:val="006F6487"/>
    <w:rsid w:val="00707D79"/>
    <w:rsid w:val="00716F6F"/>
    <w:rsid w:val="007314F3"/>
    <w:rsid w:val="00737D4D"/>
    <w:rsid w:val="00747BB8"/>
    <w:rsid w:val="00761F3C"/>
    <w:rsid w:val="007631ED"/>
    <w:rsid w:val="0077258D"/>
    <w:rsid w:val="00776105"/>
    <w:rsid w:val="00783329"/>
    <w:rsid w:val="00786A17"/>
    <w:rsid w:val="007B10C1"/>
    <w:rsid w:val="007B5C16"/>
    <w:rsid w:val="007B762B"/>
    <w:rsid w:val="007C6B9B"/>
    <w:rsid w:val="007D19B9"/>
    <w:rsid w:val="007D1A14"/>
    <w:rsid w:val="007E69A9"/>
    <w:rsid w:val="007E726F"/>
    <w:rsid w:val="007F1B40"/>
    <w:rsid w:val="008010B9"/>
    <w:rsid w:val="00801988"/>
    <w:rsid w:val="00831F32"/>
    <w:rsid w:val="008371A8"/>
    <w:rsid w:val="008437B5"/>
    <w:rsid w:val="008566A8"/>
    <w:rsid w:val="00877CF7"/>
    <w:rsid w:val="00883389"/>
    <w:rsid w:val="008A186C"/>
    <w:rsid w:val="008A73A0"/>
    <w:rsid w:val="008A7A7A"/>
    <w:rsid w:val="008B63C0"/>
    <w:rsid w:val="008C7133"/>
    <w:rsid w:val="008D180D"/>
    <w:rsid w:val="008E452B"/>
    <w:rsid w:val="008F1445"/>
    <w:rsid w:val="008F492F"/>
    <w:rsid w:val="00901F61"/>
    <w:rsid w:val="0091607C"/>
    <w:rsid w:val="00916F46"/>
    <w:rsid w:val="0092199F"/>
    <w:rsid w:val="00924B5B"/>
    <w:rsid w:val="009257D9"/>
    <w:rsid w:val="00926871"/>
    <w:rsid w:val="00927972"/>
    <w:rsid w:val="009329F1"/>
    <w:rsid w:val="00933CA8"/>
    <w:rsid w:val="00935BFE"/>
    <w:rsid w:val="0097255E"/>
    <w:rsid w:val="00974129"/>
    <w:rsid w:val="009871EA"/>
    <w:rsid w:val="00987B17"/>
    <w:rsid w:val="00993E37"/>
    <w:rsid w:val="00997D04"/>
    <w:rsid w:val="009A3847"/>
    <w:rsid w:val="009B11D8"/>
    <w:rsid w:val="009B2C11"/>
    <w:rsid w:val="009B548D"/>
    <w:rsid w:val="009C0003"/>
    <w:rsid w:val="009C211D"/>
    <w:rsid w:val="009C6E2F"/>
    <w:rsid w:val="009D5E1E"/>
    <w:rsid w:val="009D6500"/>
    <w:rsid w:val="009F0ACE"/>
    <w:rsid w:val="009F639A"/>
    <w:rsid w:val="00A03B5E"/>
    <w:rsid w:val="00A05EE3"/>
    <w:rsid w:val="00A07837"/>
    <w:rsid w:val="00A15606"/>
    <w:rsid w:val="00A361C6"/>
    <w:rsid w:val="00A45EE4"/>
    <w:rsid w:val="00A63E03"/>
    <w:rsid w:val="00A6452F"/>
    <w:rsid w:val="00A721B0"/>
    <w:rsid w:val="00A74473"/>
    <w:rsid w:val="00A75B62"/>
    <w:rsid w:val="00A77592"/>
    <w:rsid w:val="00A80B53"/>
    <w:rsid w:val="00A85FE4"/>
    <w:rsid w:val="00AB312A"/>
    <w:rsid w:val="00AC5380"/>
    <w:rsid w:val="00AD2BEC"/>
    <w:rsid w:val="00AE3A1D"/>
    <w:rsid w:val="00AE7914"/>
    <w:rsid w:val="00AF4E2E"/>
    <w:rsid w:val="00B03D54"/>
    <w:rsid w:val="00B121AC"/>
    <w:rsid w:val="00B219F3"/>
    <w:rsid w:val="00B23646"/>
    <w:rsid w:val="00B53E52"/>
    <w:rsid w:val="00B544C1"/>
    <w:rsid w:val="00B7280F"/>
    <w:rsid w:val="00B729A4"/>
    <w:rsid w:val="00B82296"/>
    <w:rsid w:val="00B8479F"/>
    <w:rsid w:val="00B86E8E"/>
    <w:rsid w:val="00BA0AD4"/>
    <w:rsid w:val="00BC3A1D"/>
    <w:rsid w:val="00BC6EF0"/>
    <w:rsid w:val="00BF58F7"/>
    <w:rsid w:val="00BF6C01"/>
    <w:rsid w:val="00C218B8"/>
    <w:rsid w:val="00C30C17"/>
    <w:rsid w:val="00C50E13"/>
    <w:rsid w:val="00C5222E"/>
    <w:rsid w:val="00C70A20"/>
    <w:rsid w:val="00C850A3"/>
    <w:rsid w:val="00CA027C"/>
    <w:rsid w:val="00CA24D5"/>
    <w:rsid w:val="00CD1DA0"/>
    <w:rsid w:val="00CD7FA0"/>
    <w:rsid w:val="00CE5641"/>
    <w:rsid w:val="00CF1D99"/>
    <w:rsid w:val="00D22BA1"/>
    <w:rsid w:val="00D25EB5"/>
    <w:rsid w:val="00D3599A"/>
    <w:rsid w:val="00D40D5D"/>
    <w:rsid w:val="00D42902"/>
    <w:rsid w:val="00D42F8B"/>
    <w:rsid w:val="00D45B58"/>
    <w:rsid w:val="00D92058"/>
    <w:rsid w:val="00D94B59"/>
    <w:rsid w:val="00D97B24"/>
    <w:rsid w:val="00D97ECE"/>
    <w:rsid w:val="00DA3267"/>
    <w:rsid w:val="00DA41EE"/>
    <w:rsid w:val="00DA5A72"/>
    <w:rsid w:val="00DC5E38"/>
    <w:rsid w:val="00DD5791"/>
    <w:rsid w:val="00DD6483"/>
    <w:rsid w:val="00DD75C1"/>
    <w:rsid w:val="00DE03B2"/>
    <w:rsid w:val="00DF6E22"/>
    <w:rsid w:val="00E029C8"/>
    <w:rsid w:val="00E225B7"/>
    <w:rsid w:val="00E22703"/>
    <w:rsid w:val="00E27AF6"/>
    <w:rsid w:val="00E35642"/>
    <w:rsid w:val="00E4479C"/>
    <w:rsid w:val="00E54AD1"/>
    <w:rsid w:val="00E64E1C"/>
    <w:rsid w:val="00E676C6"/>
    <w:rsid w:val="00E70896"/>
    <w:rsid w:val="00E715FE"/>
    <w:rsid w:val="00E84CB0"/>
    <w:rsid w:val="00E9553D"/>
    <w:rsid w:val="00E9577C"/>
    <w:rsid w:val="00EA04E1"/>
    <w:rsid w:val="00EA3B56"/>
    <w:rsid w:val="00EB4ABA"/>
    <w:rsid w:val="00EB61D2"/>
    <w:rsid w:val="00EC277B"/>
    <w:rsid w:val="00EC3EA6"/>
    <w:rsid w:val="00ED21FA"/>
    <w:rsid w:val="00ED31F0"/>
    <w:rsid w:val="00ED5E82"/>
    <w:rsid w:val="00ED7147"/>
    <w:rsid w:val="00EE0100"/>
    <w:rsid w:val="00EF54B0"/>
    <w:rsid w:val="00F163D5"/>
    <w:rsid w:val="00F212B6"/>
    <w:rsid w:val="00F25192"/>
    <w:rsid w:val="00F35E46"/>
    <w:rsid w:val="00F36815"/>
    <w:rsid w:val="00F41607"/>
    <w:rsid w:val="00F44957"/>
    <w:rsid w:val="00F54D9C"/>
    <w:rsid w:val="00F6085C"/>
    <w:rsid w:val="00F637C9"/>
    <w:rsid w:val="00F66628"/>
    <w:rsid w:val="00F766B7"/>
    <w:rsid w:val="00F829E7"/>
    <w:rsid w:val="00F834F9"/>
    <w:rsid w:val="00FE382D"/>
    <w:rsid w:val="00FE3A14"/>
    <w:rsid w:val="00FE456F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E9F2-9687-417B-8FAC-C516F68E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178</cp:revision>
  <cp:lastPrinted>2023-06-27T02:07:00Z</cp:lastPrinted>
  <dcterms:created xsi:type="dcterms:W3CDTF">2023-07-27T04:51:00Z</dcterms:created>
  <dcterms:modified xsi:type="dcterms:W3CDTF">2023-10-11T05:56:00Z</dcterms:modified>
</cp:coreProperties>
</file>