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8B" w:rsidRDefault="00787864">
      <w:pPr>
        <w:widowControl/>
        <w:spacing w:line="360" w:lineRule="auto"/>
        <w:jc w:val="center"/>
        <w:rPr>
          <w:rFonts w:ascii="宋体" w:eastAsia="黑体" w:hAnsi="宋体" w:cs="宋体"/>
          <w:b/>
          <w:bCs/>
          <w:kern w:val="44"/>
          <w:sz w:val="36"/>
          <w:szCs w:val="48"/>
          <w:lang w:bidi="ar"/>
        </w:rPr>
      </w:pPr>
      <w:r>
        <w:rPr>
          <w:rFonts w:ascii="宋体" w:eastAsia="黑体" w:hAnsi="宋体" w:cs="宋体" w:hint="eastAsia"/>
          <w:b/>
          <w:bCs/>
          <w:kern w:val="44"/>
          <w:sz w:val="36"/>
          <w:szCs w:val="48"/>
          <w:lang w:bidi="ar"/>
        </w:rPr>
        <w:t>浙江大学医学院附属儿童医院</w:t>
      </w:r>
    </w:p>
    <w:p w:rsidR="00474E8B" w:rsidRDefault="00787864">
      <w:pPr>
        <w:widowControl/>
        <w:spacing w:line="360" w:lineRule="auto"/>
        <w:jc w:val="center"/>
        <w:rPr>
          <w:rFonts w:ascii="宋体" w:eastAsia="黑体" w:hAnsi="宋体" w:cs="宋体"/>
          <w:b/>
          <w:bCs/>
          <w:kern w:val="44"/>
          <w:sz w:val="36"/>
          <w:szCs w:val="48"/>
          <w:lang w:bidi="ar"/>
        </w:rPr>
      </w:pPr>
      <w:r>
        <w:rPr>
          <w:rFonts w:ascii="宋体" w:eastAsia="黑体" w:hAnsi="宋体" w:cs="宋体" w:hint="eastAsia"/>
          <w:b/>
          <w:bCs/>
          <w:kern w:val="44"/>
          <w:sz w:val="36"/>
          <w:szCs w:val="48"/>
          <w:lang w:bidi="ar"/>
        </w:rPr>
        <w:t>钉钉智慧办公项目技术参数</w:t>
      </w:r>
    </w:p>
    <w:p w:rsidR="00474E8B" w:rsidRDefault="00787864">
      <w:pPr>
        <w:pStyle w:val="1"/>
        <w:numPr>
          <w:ilvl w:val="0"/>
          <w:numId w:val="0"/>
        </w:numPr>
        <w:spacing w:before="0" w:after="0"/>
        <w:jc w:val="left"/>
        <w:rPr>
          <w:rFonts w:hint="default"/>
          <w:lang w:eastAsia="zh-Hans"/>
        </w:rPr>
      </w:pPr>
      <w:bookmarkStart w:id="0" w:name="_Toc81493022"/>
      <w:r>
        <w:rPr>
          <w:lang w:eastAsia="zh-Hans"/>
        </w:rPr>
        <w:t>第一章</w:t>
      </w:r>
      <w:r>
        <w:rPr>
          <w:rFonts w:hint="default"/>
          <w:lang w:eastAsia="zh-Hans"/>
        </w:rPr>
        <w:t xml:space="preserve"> </w:t>
      </w:r>
      <w:r>
        <w:rPr>
          <w:rFonts w:hint="default"/>
          <w:lang w:eastAsia="zh-Hans"/>
        </w:rPr>
        <w:t>项目说明</w:t>
      </w:r>
    </w:p>
    <w:p w:rsidR="00474E8B" w:rsidRDefault="00787864">
      <w:pPr>
        <w:keepNext/>
        <w:keepLines/>
        <w:tabs>
          <w:tab w:val="left" w:pos="0"/>
        </w:tabs>
        <w:spacing w:after="10" w:line="576" w:lineRule="auto"/>
        <w:outlineLvl w:val="0"/>
        <w:rPr>
          <w:rFonts w:ascii="宋体" w:hAnsi="宋体" w:cs="宋体"/>
          <w:sz w:val="24"/>
          <w:lang w:eastAsia="zh-Hans"/>
        </w:rPr>
      </w:pPr>
      <w:r>
        <w:rPr>
          <w:rFonts w:ascii="宋体" w:hAnsi="宋体" w:cs="宋体" w:hint="eastAsia"/>
          <w:b/>
          <w:kern w:val="44"/>
          <w:sz w:val="24"/>
        </w:rPr>
        <w:t>一、政策背景</w:t>
      </w:r>
      <w:bookmarkEnd w:id="0"/>
    </w:p>
    <w:p w:rsidR="001F2D86" w:rsidRDefault="001F2D86" w:rsidP="001F2D86">
      <w:pPr>
        <w:spacing w:line="360" w:lineRule="auto"/>
        <w:ind w:firstLineChars="200" w:firstLine="480"/>
        <w:rPr>
          <w:rFonts w:ascii="宋体" w:hAnsi="宋体" w:cs="宋体"/>
          <w:sz w:val="24"/>
        </w:rPr>
      </w:pPr>
      <w:bookmarkStart w:id="1" w:name="_Toc81493023"/>
      <w:bookmarkStart w:id="2" w:name="_Toc955177558_WPSOffice_Level1"/>
      <w:r>
        <w:rPr>
          <w:rFonts w:ascii="宋体" w:hAnsi="宋体" w:cs="宋体" w:hint="eastAsia"/>
          <w:sz w:val="24"/>
        </w:rPr>
        <w:t>我国医院步入信息化阶段30余年以来，整体服务水平和运营效率显著提升。近年来，随着互联网、人工智能、物联网等技术与医疗领域的结合加深，智慧医院应运而生。国家</w:t>
      </w:r>
      <w:proofErr w:type="gramStart"/>
      <w:r>
        <w:rPr>
          <w:rFonts w:ascii="宋体" w:hAnsi="宋体" w:cs="宋体" w:hint="eastAsia"/>
          <w:sz w:val="24"/>
        </w:rPr>
        <w:t>卫健委要求</w:t>
      </w:r>
      <w:proofErr w:type="gramEnd"/>
      <w:r>
        <w:rPr>
          <w:rFonts w:ascii="宋体" w:hAnsi="宋体" w:cs="宋体" w:hint="eastAsia"/>
          <w:sz w:val="24"/>
        </w:rPr>
        <w:t>，要总结医院信息化建设实践，建立医疗、服务、管理“三位一体”的智慧医院系统。其中：面向医务人员的智慧医疗、面向患者的智慧服务、面向医院管理者的智慧管理，三者在发展过程中相互联系、相互渗透，才能形成线上线下一体化的现代医院服务与管理模式。</w:t>
      </w:r>
    </w:p>
    <w:p w:rsidR="001F2D86" w:rsidRDefault="001F2D86" w:rsidP="001F2D86">
      <w:pPr>
        <w:spacing w:line="360" w:lineRule="auto"/>
        <w:ind w:firstLineChars="200" w:firstLine="480"/>
        <w:rPr>
          <w:rFonts w:ascii="宋体" w:hAnsi="宋体" w:cs="宋体"/>
          <w:sz w:val="24"/>
        </w:rPr>
      </w:pPr>
      <w:r>
        <w:rPr>
          <w:rFonts w:ascii="宋体" w:hAnsi="宋体" w:cs="宋体" w:hint="eastAsia"/>
          <w:sz w:val="24"/>
        </w:rPr>
        <w:t>为落实《关于进一步完善预约诊疗制度加强智慧医院建设的通知》（国卫办医函〔2020〕405号）有关要求，指导医疗机构科学、规范开展智慧医院建设，提升医院管理精细化、智能化水平，2021年3月，国家</w:t>
      </w:r>
      <w:proofErr w:type="gramStart"/>
      <w:r>
        <w:rPr>
          <w:rFonts w:ascii="宋体" w:hAnsi="宋体" w:cs="宋体" w:hint="eastAsia"/>
          <w:sz w:val="24"/>
        </w:rPr>
        <w:t>卫健委发布</w:t>
      </w:r>
      <w:proofErr w:type="gramEnd"/>
      <w:r>
        <w:rPr>
          <w:rFonts w:ascii="宋体" w:hAnsi="宋体" w:cs="宋体" w:hint="eastAsia"/>
          <w:sz w:val="24"/>
        </w:rPr>
        <w:t>了《医院智慧管理分级评估标准体系（试行）》。</w:t>
      </w:r>
    </w:p>
    <w:p w:rsidR="001F2D86" w:rsidRDefault="001F2D86" w:rsidP="001F2D86">
      <w:pPr>
        <w:spacing w:line="360" w:lineRule="auto"/>
        <w:ind w:firstLineChars="200" w:firstLine="480"/>
        <w:rPr>
          <w:rFonts w:ascii="宋体" w:hAnsi="宋体" w:cs="宋体"/>
          <w:sz w:val="24"/>
        </w:rPr>
      </w:pPr>
      <w:r>
        <w:rPr>
          <w:rFonts w:ascii="宋体" w:hAnsi="宋体" w:cs="宋体" w:hint="eastAsia"/>
          <w:sz w:val="24"/>
        </w:rPr>
        <w:t>医院智慧管理分级评估针对医院管理的核心内容，为指导各地、各医院加强智慧医院建设的顶层设计，充分利用智慧管理工具，提升医院管理精细化、智能化水平，从功能和效果两方面进行评估，分为0级至5级。随着</w:t>
      </w:r>
      <w:proofErr w:type="gramStart"/>
      <w:r>
        <w:rPr>
          <w:rFonts w:ascii="宋体" w:hAnsi="宋体" w:cs="宋体" w:hint="eastAsia"/>
          <w:sz w:val="24"/>
        </w:rPr>
        <w:t>以评促建</w:t>
      </w:r>
      <w:proofErr w:type="gramEnd"/>
      <w:r>
        <w:rPr>
          <w:rFonts w:ascii="宋体" w:hAnsi="宋体" w:cs="宋体" w:hint="eastAsia"/>
          <w:sz w:val="24"/>
        </w:rPr>
        <w:t>、以考促建机制的形成和完善，智慧医院正从构想成为现实，从局部智慧走向全方位智慧。</w:t>
      </w:r>
    </w:p>
    <w:p w:rsidR="001F2D86" w:rsidRDefault="001F2D86" w:rsidP="001F2D86">
      <w:pPr>
        <w:spacing w:line="360" w:lineRule="auto"/>
        <w:ind w:firstLineChars="200" w:firstLine="480"/>
        <w:rPr>
          <w:rFonts w:ascii="宋体" w:hAnsi="宋体" w:cs="宋体"/>
          <w:sz w:val="24"/>
        </w:rPr>
      </w:pPr>
      <w:r>
        <w:rPr>
          <w:rFonts w:ascii="宋体" w:hAnsi="宋体" w:cs="宋体" w:hint="eastAsia"/>
          <w:sz w:val="24"/>
        </w:rPr>
        <w:t>在2021年6月，国务院办公厅发布了《关于推动公立医院高质量发展的意见》，提出了通过五年时间对整个公立医疗体系实现三个转变，分别是：公立医院发展方式从规模扩张转向提质增效，运行模式从粗放管理转向精细化管理，资源配置从注重物质要素转向更加注重人才技术要素。而这些转变无一例外地都指向了医院需要进行运营方式的变革和管理方式的变革。</w:t>
      </w:r>
    </w:p>
    <w:p w:rsidR="00474E8B" w:rsidRPr="001F2D86" w:rsidRDefault="001F2D86" w:rsidP="001F2D86">
      <w:pPr>
        <w:spacing w:line="360" w:lineRule="auto"/>
        <w:ind w:firstLineChars="200" w:firstLine="480"/>
        <w:rPr>
          <w:rFonts w:ascii="宋体" w:hAnsi="宋体" w:cs="宋体"/>
          <w:sz w:val="24"/>
        </w:rPr>
      </w:pPr>
      <w:r>
        <w:rPr>
          <w:rFonts w:ascii="宋体" w:hAnsi="宋体" w:cs="宋体" w:hint="eastAsia"/>
          <w:sz w:val="24"/>
        </w:rPr>
        <w:t>医院的未来需要向管理要效益、向管理要利润、向管理要发展，在精细化管理达成的道路上，通过数字化的方式是必由之路，智慧管理也应运而生，同时作为三位一体的智慧医院建设中最后出炉也是最重要的一环，实现医院智慧管理是真正实现智慧医疗和智慧服务的必要条件。</w:t>
      </w:r>
    </w:p>
    <w:p w:rsidR="00474E8B" w:rsidRDefault="00787864">
      <w:pPr>
        <w:keepNext/>
        <w:keepLines/>
        <w:tabs>
          <w:tab w:val="left" w:pos="0"/>
        </w:tabs>
        <w:spacing w:after="10" w:line="576" w:lineRule="auto"/>
        <w:outlineLvl w:val="0"/>
        <w:rPr>
          <w:rFonts w:ascii="宋体" w:hAnsi="宋体" w:cs="宋体"/>
          <w:b/>
          <w:kern w:val="44"/>
          <w:sz w:val="24"/>
          <w:lang w:eastAsia="zh-Hans"/>
        </w:rPr>
      </w:pPr>
      <w:r>
        <w:rPr>
          <w:rFonts w:ascii="宋体" w:hAnsi="宋体" w:cs="宋体" w:hint="eastAsia"/>
          <w:b/>
          <w:kern w:val="44"/>
          <w:sz w:val="24"/>
        </w:rPr>
        <w:lastRenderedPageBreak/>
        <w:t>二、</w:t>
      </w:r>
      <w:r>
        <w:rPr>
          <w:rFonts w:ascii="宋体" w:hAnsi="宋体" w:cs="宋体" w:hint="eastAsia"/>
          <w:b/>
          <w:kern w:val="44"/>
          <w:sz w:val="24"/>
          <w:lang w:eastAsia="zh-Hans"/>
        </w:rPr>
        <w:t>建设目标</w:t>
      </w:r>
      <w:bookmarkEnd w:id="1"/>
      <w:bookmarkEnd w:id="2"/>
    </w:p>
    <w:p w:rsidR="00474E8B" w:rsidRDefault="00787864">
      <w:pPr>
        <w:spacing w:line="360" w:lineRule="auto"/>
        <w:ind w:firstLineChars="200" w:firstLine="480"/>
        <w:rPr>
          <w:rFonts w:ascii="宋体" w:hAnsi="宋体" w:cs="宋体"/>
          <w:sz w:val="24"/>
        </w:rPr>
      </w:pPr>
      <w:r>
        <w:rPr>
          <w:rFonts w:ascii="宋体" w:hAnsi="宋体" w:cs="宋体" w:hint="eastAsia"/>
          <w:sz w:val="24"/>
        </w:rPr>
        <w:t>本次项目结合医院现状及医疗行业智慧管理信息化建设经验及教训同时，在合理判断项目重点、难点、风险及发展趋势的同时，将为医院智慧管理方面的信息系统项目达成如下具体的建设方案和设计。</w:t>
      </w:r>
    </w:p>
    <w:p w:rsidR="00474E8B" w:rsidRDefault="00787864">
      <w:pPr>
        <w:spacing w:line="360" w:lineRule="auto"/>
        <w:ind w:firstLineChars="200" w:firstLine="480"/>
        <w:rPr>
          <w:rFonts w:ascii="宋体" w:hAnsi="宋体" w:cs="宋体"/>
          <w:sz w:val="24"/>
        </w:rPr>
      </w:pPr>
      <w:r>
        <w:rPr>
          <w:rFonts w:ascii="宋体" w:hAnsi="宋体" w:cs="宋体" w:hint="eastAsia"/>
          <w:sz w:val="24"/>
        </w:rPr>
        <w:t>根据不同业务科室的管理，及医院各方面管理要求进行综合评估，提出了“一个底座，多个业务，全院统一，全院应用”方针。</w:t>
      </w:r>
    </w:p>
    <w:p w:rsidR="00474E8B" w:rsidRDefault="00787864">
      <w:pPr>
        <w:spacing w:line="360" w:lineRule="auto"/>
        <w:ind w:firstLineChars="200" w:firstLine="480"/>
        <w:rPr>
          <w:rFonts w:ascii="宋体" w:hAnsi="宋体" w:cs="宋体"/>
          <w:sz w:val="24"/>
        </w:rPr>
      </w:pPr>
      <w:r>
        <w:rPr>
          <w:rFonts w:ascii="宋体" w:hAnsi="宋体" w:cs="宋体" w:hint="eastAsia"/>
          <w:sz w:val="24"/>
        </w:rPr>
        <w:t>通过统合临床数据平台和管理数据平台的数据，形成以人员标准数据为抓手的医院智慧管理信息管理底座。</w:t>
      </w:r>
    </w:p>
    <w:p w:rsidR="00474E8B" w:rsidRDefault="00787864">
      <w:pPr>
        <w:spacing w:line="360" w:lineRule="auto"/>
        <w:ind w:firstLineChars="200" w:firstLine="480"/>
        <w:rPr>
          <w:rFonts w:ascii="宋体" w:hAnsi="宋体" w:cs="宋体"/>
          <w:sz w:val="24"/>
        </w:rPr>
      </w:pPr>
      <w:r>
        <w:rPr>
          <w:rFonts w:ascii="宋体" w:hAnsi="宋体" w:cs="宋体" w:hint="eastAsia"/>
          <w:sz w:val="24"/>
        </w:rPr>
        <w:t>在统一</w:t>
      </w:r>
      <w:r>
        <w:rPr>
          <w:rFonts w:ascii="宋体" w:hAnsi="宋体" w:cs="宋体" w:hint="eastAsia"/>
          <w:sz w:val="24"/>
          <w:lang w:eastAsia="zh-Hans"/>
        </w:rPr>
        <w:t>全院数字化管理服务入口，将</w:t>
      </w:r>
      <w:r>
        <w:rPr>
          <w:rFonts w:ascii="宋体" w:hAnsi="宋体" w:cs="宋体" w:hint="eastAsia"/>
          <w:sz w:val="24"/>
        </w:rPr>
        <w:t>分散</w:t>
      </w:r>
      <w:r>
        <w:rPr>
          <w:rFonts w:ascii="宋体" w:hAnsi="宋体" w:cs="宋体" w:hint="eastAsia"/>
          <w:sz w:val="24"/>
          <w:lang w:eastAsia="zh-Hans"/>
        </w:rPr>
        <w:t>在</w:t>
      </w:r>
      <w:r>
        <w:rPr>
          <w:rFonts w:ascii="宋体" w:hAnsi="宋体" w:cs="宋体" w:hint="eastAsia"/>
          <w:sz w:val="24"/>
        </w:rPr>
        <w:t>全院各科室的个性化业务，集成统一至全院统一服务平台中进行应用和展示，形成整体智慧管理的业务中枢。</w:t>
      </w:r>
    </w:p>
    <w:p w:rsidR="00474E8B" w:rsidRDefault="00787864">
      <w:pPr>
        <w:spacing w:line="360" w:lineRule="auto"/>
        <w:ind w:firstLineChars="200" w:firstLine="480"/>
        <w:rPr>
          <w:rFonts w:ascii="宋体" w:hAnsi="宋体" w:cs="宋体"/>
          <w:sz w:val="24"/>
        </w:rPr>
      </w:pPr>
      <w:r>
        <w:rPr>
          <w:rFonts w:ascii="宋体" w:hAnsi="宋体" w:cs="宋体" w:hint="eastAsia"/>
          <w:sz w:val="24"/>
        </w:rPr>
        <w:t>通过智慧管理模型的搭建，院领导实时掌握医院实时数据；各科室明确科室绩效指标、科室员工现状；全院职工可随时查询、办理各类业务，符合了医院对于“降本增效、开源节流”战略方针的响应，也对于医院资源的合理分配进行统一规划和应用。</w:t>
      </w:r>
    </w:p>
    <w:p w:rsidR="00474E8B" w:rsidRDefault="00787864">
      <w:pPr>
        <w:spacing w:line="360" w:lineRule="auto"/>
        <w:ind w:firstLineChars="200" w:firstLine="480"/>
        <w:rPr>
          <w:rFonts w:ascii="宋体" w:hAnsi="宋体" w:cs="宋体"/>
          <w:sz w:val="24"/>
        </w:rPr>
      </w:pPr>
      <w:r>
        <w:rPr>
          <w:rFonts w:ascii="宋体" w:hAnsi="宋体" w:cs="宋体" w:hint="eastAsia"/>
          <w:sz w:val="24"/>
        </w:rPr>
        <w:t>同时，针对医院各个层级的应用要求，整合了各大业务平台的统一登录及数据共享，形成了全院的统一服务中心。</w:t>
      </w:r>
    </w:p>
    <w:p w:rsidR="00474E8B" w:rsidRDefault="00787864">
      <w:pPr>
        <w:spacing w:line="360" w:lineRule="auto"/>
        <w:ind w:firstLineChars="200" w:firstLine="480"/>
        <w:rPr>
          <w:rFonts w:ascii="宋体" w:hAnsi="宋体" w:cs="宋体"/>
          <w:sz w:val="24"/>
        </w:rPr>
      </w:pPr>
      <w:r>
        <w:rPr>
          <w:rFonts w:ascii="宋体" w:hAnsi="宋体" w:cs="宋体" w:hint="eastAsia"/>
          <w:sz w:val="24"/>
        </w:rPr>
        <w:t>向上符合国家的智慧管理评级标准要求，向下为全院员工的日常工作提供了便利，从而能够使院领导在医院发展从粗放转型精细化管理提供有效抓手，为当前形式</w:t>
      </w:r>
      <w:proofErr w:type="gramStart"/>
      <w:r>
        <w:rPr>
          <w:rFonts w:ascii="宋体" w:hAnsi="宋体" w:cs="宋体" w:hint="eastAsia"/>
          <w:sz w:val="24"/>
        </w:rPr>
        <w:t>下医院</w:t>
      </w:r>
      <w:proofErr w:type="gramEnd"/>
      <w:r>
        <w:rPr>
          <w:rFonts w:ascii="宋体" w:hAnsi="宋体" w:cs="宋体" w:hint="eastAsia"/>
          <w:sz w:val="24"/>
        </w:rPr>
        <w:t>的战略规划进行落点。</w:t>
      </w:r>
    </w:p>
    <w:p w:rsidR="00474E8B" w:rsidRDefault="00787864">
      <w:pPr>
        <w:spacing w:line="360" w:lineRule="auto"/>
        <w:rPr>
          <w:lang w:eastAsia="zh-Hans"/>
        </w:rPr>
      </w:pPr>
      <w:r>
        <w:rPr>
          <w:rFonts w:hint="eastAsia"/>
          <w:lang w:eastAsia="zh-Hans"/>
        </w:rPr>
        <w:br w:type="page"/>
      </w:r>
    </w:p>
    <w:p w:rsidR="00474E8B" w:rsidRDefault="00787864">
      <w:pPr>
        <w:pStyle w:val="1"/>
        <w:numPr>
          <w:ilvl w:val="0"/>
          <w:numId w:val="0"/>
        </w:numPr>
        <w:jc w:val="left"/>
        <w:rPr>
          <w:rFonts w:hint="default"/>
          <w:lang w:eastAsia="zh-Hans"/>
        </w:rPr>
      </w:pPr>
      <w:r>
        <w:rPr>
          <w:lang w:eastAsia="zh-Hans"/>
        </w:rPr>
        <w:lastRenderedPageBreak/>
        <w:t>第二章</w:t>
      </w:r>
      <w:r>
        <w:rPr>
          <w:rFonts w:hint="default"/>
          <w:lang w:eastAsia="zh-Hans"/>
        </w:rPr>
        <w:t xml:space="preserve"> </w:t>
      </w:r>
      <w:r>
        <w:rPr>
          <w:lang w:eastAsia="zh-Hans"/>
        </w:rPr>
        <w:t>采购内容</w:t>
      </w:r>
    </w:p>
    <w:p w:rsidR="00474E8B" w:rsidRDefault="00787864">
      <w:pPr>
        <w:keepNext/>
        <w:keepLines/>
        <w:tabs>
          <w:tab w:val="left" w:pos="0"/>
        </w:tabs>
        <w:spacing w:after="10" w:line="576" w:lineRule="auto"/>
        <w:outlineLvl w:val="0"/>
        <w:rPr>
          <w:rFonts w:ascii="宋体" w:hAnsi="宋体" w:cs="宋体"/>
          <w:b/>
          <w:kern w:val="44"/>
          <w:sz w:val="24"/>
          <w:lang w:eastAsia="zh-Hans"/>
        </w:rPr>
      </w:pPr>
      <w:r>
        <w:rPr>
          <w:rFonts w:ascii="宋体" w:hAnsi="宋体" w:cs="宋体" w:hint="eastAsia"/>
          <w:b/>
          <w:kern w:val="44"/>
          <w:sz w:val="24"/>
          <w:lang w:eastAsia="zh-Hans"/>
        </w:rPr>
        <w:t>一</w:t>
      </w:r>
      <w:r>
        <w:rPr>
          <w:rFonts w:ascii="宋体" w:hAnsi="宋体" w:cs="宋体"/>
          <w:b/>
          <w:kern w:val="44"/>
          <w:sz w:val="24"/>
          <w:lang w:eastAsia="zh-Hans"/>
        </w:rPr>
        <w:t>、</w:t>
      </w:r>
      <w:r>
        <w:rPr>
          <w:rFonts w:ascii="宋体" w:hAnsi="宋体" w:cs="宋体" w:hint="eastAsia"/>
          <w:b/>
          <w:kern w:val="44"/>
          <w:sz w:val="24"/>
          <w:lang w:eastAsia="zh-Hans"/>
        </w:rPr>
        <w:t>采购项目</w:t>
      </w:r>
    </w:p>
    <w:tbl>
      <w:tblPr>
        <w:tblStyle w:val="ac"/>
        <w:tblW w:w="0" w:type="auto"/>
        <w:tblInd w:w="2" w:type="dxa"/>
        <w:tblLook w:val="04A0" w:firstRow="1" w:lastRow="0" w:firstColumn="1" w:lastColumn="0" w:noHBand="0" w:noVBand="1"/>
      </w:tblPr>
      <w:tblGrid>
        <w:gridCol w:w="1499"/>
        <w:gridCol w:w="7021"/>
      </w:tblGrid>
      <w:tr w:rsidR="000F473F" w:rsidTr="000F473F">
        <w:trPr>
          <w:trHeight w:val="579"/>
        </w:trPr>
        <w:tc>
          <w:tcPr>
            <w:tcW w:w="0" w:type="auto"/>
            <w:vAlign w:val="center"/>
          </w:tcPr>
          <w:p w:rsidR="000F473F" w:rsidRDefault="000F473F">
            <w:pPr>
              <w:jc w:val="center"/>
              <w:rPr>
                <w:b/>
                <w:bCs/>
                <w:lang w:eastAsia="zh-Hans"/>
              </w:rPr>
            </w:pPr>
            <w:r>
              <w:rPr>
                <w:rFonts w:hint="eastAsia"/>
                <w:b/>
                <w:bCs/>
                <w:lang w:eastAsia="zh-Hans"/>
              </w:rPr>
              <w:t>项目名称</w:t>
            </w:r>
          </w:p>
        </w:tc>
        <w:tc>
          <w:tcPr>
            <w:tcW w:w="0" w:type="auto"/>
            <w:vAlign w:val="center"/>
          </w:tcPr>
          <w:p w:rsidR="000F473F" w:rsidRDefault="000F473F">
            <w:pPr>
              <w:jc w:val="center"/>
              <w:rPr>
                <w:b/>
                <w:bCs/>
              </w:rPr>
            </w:pPr>
            <w:r>
              <w:rPr>
                <w:rFonts w:hint="eastAsia"/>
                <w:b/>
                <w:bCs/>
              </w:rPr>
              <w:t>建设内容</w:t>
            </w:r>
          </w:p>
        </w:tc>
      </w:tr>
      <w:tr w:rsidR="000F473F" w:rsidTr="000F473F">
        <w:trPr>
          <w:trHeight w:val="2028"/>
        </w:trPr>
        <w:tc>
          <w:tcPr>
            <w:tcW w:w="0" w:type="auto"/>
            <w:vAlign w:val="center"/>
          </w:tcPr>
          <w:p w:rsidR="000F473F" w:rsidRDefault="000F473F">
            <w:pPr>
              <w:jc w:val="center"/>
            </w:pPr>
            <w:r>
              <w:rPr>
                <w:rFonts w:hAnsi="宋体" w:cs="宋体" w:hint="eastAsia"/>
                <w:sz w:val="24"/>
              </w:rPr>
              <w:t>浙大儿院钉钉智慧办公项目</w:t>
            </w:r>
          </w:p>
        </w:tc>
        <w:tc>
          <w:tcPr>
            <w:tcW w:w="0" w:type="auto"/>
            <w:vAlign w:val="center"/>
          </w:tcPr>
          <w:p w:rsidR="000F473F" w:rsidRDefault="000F473F">
            <w:pPr>
              <w:jc w:val="center"/>
            </w:pPr>
            <w:r>
              <w:rPr>
                <w:rFonts w:hint="eastAsia"/>
              </w:rPr>
              <w:t>全院会议室管理系统、全院排班系统、党政智慧决策系统、公文管理系统、医院</w:t>
            </w:r>
            <w:r>
              <w:rPr>
                <w:rFonts w:hint="eastAsia"/>
                <w:lang w:eastAsia="zh-Hans"/>
              </w:rPr>
              <w:t>信息</w:t>
            </w:r>
            <w:r>
              <w:rPr>
                <w:rFonts w:hint="eastAsia"/>
              </w:rPr>
              <w:t>主页、</w:t>
            </w:r>
            <w:r>
              <w:rPr>
                <w:rFonts w:hint="eastAsia"/>
                <w:lang w:eastAsia="zh-Hans"/>
              </w:rPr>
              <w:t>自定义员工画像工作台</w:t>
            </w:r>
            <w:r>
              <w:rPr>
                <w:rFonts w:hint="eastAsia"/>
              </w:rPr>
              <w:t>、</w:t>
            </w:r>
            <w:r>
              <w:rPr>
                <w:rFonts w:hint="eastAsia"/>
                <w:lang w:eastAsia="zh-Hans"/>
              </w:rPr>
              <w:t>统一消息中心</w:t>
            </w:r>
            <w:r>
              <w:rPr>
                <w:lang w:eastAsia="zh-Hans"/>
              </w:rPr>
              <w:t>，</w:t>
            </w:r>
            <w:r>
              <w:rPr>
                <w:rFonts w:hint="eastAsia"/>
              </w:rPr>
              <w:t>钉钉部署服务、低代码开发平台、钉钉专业版。</w:t>
            </w:r>
          </w:p>
        </w:tc>
      </w:tr>
    </w:tbl>
    <w:p w:rsidR="00474E8B" w:rsidRDefault="00474E8B">
      <w:pPr>
        <w:pStyle w:val="a6"/>
        <w:rPr>
          <w:lang w:eastAsia="zh-Hans"/>
        </w:rPr>
      </w:pPr>
    </w:p>
    <w:p w:rsidR="00474E8B" w:rsidRDefault="00787864">
      <w:pPr>
        <w:keepNext/>
        <w:keepLines/>
        <w:numPr>
          <w:ilvl w:val="0"/>
          <w:numId w:val="2"/>
        </w:numPr>
        <w:tabs>
          <w:tab w:val="left" w:pos="0"/>
        </w:tabs>
        <w:spacing w:after="10" w:line="576" w:lineRule="auto"/>
        <w:outlineLvl w:val="0"/>
        <w:rPr>
          <w:rFonts w:ascii="宋体" w:hAnsi="宋体" w:cs="宋体"/>
          <w:b/>
          <w:kern w:val="44"/>
          <w:sz w:val="24"/>
          <w:lang w:eastAsia="zh-Hans"/>
        </w:rPr>
      </w:pPr>
      <w:r>
        <w:rPr>
          <w:rFonts w:ascii="宋体" w:hAnsi="宋体" w:cs="宋体" w:hint="eastAsia"/>
          <w:b/>
          <w:kern w:val="44"/>
          <w:sz w:val="24"/>
          <w:lang w:eastAsia="zh-Hans"/>
        </w:rPr>
        <w:t>技术要求及配置</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315"/>
        <w:gridCol w:w="1093"/>
        <w:gridCol w:w="4741"/>
      </w:tblGrid>
      <w:tr w:rsidR="00474E8B">
        <w:trPr>
          <w:trHeight w:val="720"/>
        </w:trPr>
        <w:tc>
          <w:tcPr>
            <w:tcW w:w="1372" w:type="dxa"/>
            <w:vAlign w:val="center"/>
          </w:tcPr>
          <w:p w:rsidR="00474E8B" w:rsidRDefault="0078786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lang w:bidi="ar"/>
              </w:rPr>
              <w:t>功能模块</w:t>
            </w:r>
          </w:p>
        </w:tc>
        <w:tc>
          <w:tcPr>
            <w:tcW w:w="1315" w:type="dxa"/>
            <w:vAlign w:val="center"/>
          </w:tcPr>
          <w:p w:rsidR="00474E8B" w:rsidRDefault="0078786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lang w:bidi="ar"/>
              </w:rPr>
              <w:t>子模块</w:t>
            </w:r>
          </w:p>
        </w:tc>
        <w:tc>
          <w:tcPr>
            <w:tcW w:w="5834" w:type="dxa"/>
            <w:gridSpan w:val="2"/>
            <w:vAlign w:val="center"/>
          </w:tcPr>
          <w:p w:rsidR="00474E8B" w:rsidRDefault="00787864">
            <w:pPr>
              <w:widowControl/>
              <w:spacing w:line="360" w:lineRule="auto"/>
              <w:jc w:val="center"/>
              <w:textAlignment w:val="center"/>
              <w:rPr>
                <w:rFonts w:ascii="宋体" w:hAnsi="宋体" w:cs="宋体"/>
                <w:b/>
                <w:bCs/>
                <w:color w:val="000000"/>
                <w:szCs w:val="21"/>
              </w:rPr>
            </w:pPr>
            <w:r>
              <w:rPr>
                <w:rFonts w:ascii="宋体" w:hAnsi="宋体" w:cs="宋体" w:hint="eastAsia"/>
                <w:b/>
                <w:bCs/>
                <w:color w:val="000000"/>
                <w:kern w:val="0"/>
                <w:szCs w:val="21"/>
                <w:lang w:bidi="ar"/>
              </w:rPr>
              <w:t>功能（参数）要求</w:t>
            </w:r>
          </w:p>
        </w:tc>
      </w:tr>
      <w:tr w:rsidR="00474E8B">
        <w:trPr>
          <w:trHeight w:val="720"/>
        </w:trPr>
        <w:tc>
          <w:tcPr>
            <w:tcW w:w="1372" w:type="dxa"/>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ascii="宋体" w:hAnsi="宋体" w:cs="宋体" w:hint="eastAsia"/>
                <w:lang w:eastAsia="zh-Hans"/>
              </w:rPr>
              <w:t>平台管理</w:t>
            </w: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szCs w:val="21"/>
              </w:rPr>
              <w:t>钉钉专业版</w:t>
            </w:r>
          </w:p>
        </w:tc>
        <w:tc>
          <w:tcPr>
            <w:tcW w:w="5834" w:type="dxa"/>
            <w:gridSpan w:val="2"/>
            <w:vAlign w:val="center"/>
          </w:tcPr>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1、存储空间：</w:t>
            </w:r>
            <w:proofErr w:type="gramStart"/>
            <w:r>
              <w:rPr>
                <w:rFonts w:ascii="宋体" w:hAnsi="宋体" w:cs="宋体" w:hint="eastAsia"/>
                <w:szCs w:val="21"/>
              </w:rPr>
              <w:t>统一钉盘容量</w:t>
            </w:r>
            <w:proofErr w:type="gramEnd"/>
            <w:r>
              <w:rPr>
                <w:rFonts w:ascii="宋体" w:hAnsi="宋体" w:cs="宋体" w:hint="eastAsia"/>
                <w:szCs w:val="21"/>
              </w:rPr>
              <w:t>为1T</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2、考勤：定制化设计考勤报表字段，满足企业各类统计需求，如：不同</w:t>
            </w:r>
            <w:proofErr w:type="gramStart"/>
            <w:r>
              <w:rPr>
                <w:rFonts w:ascii="宋体" w:hAnsi="宋体" w:cs="宋体" w:hint="eastAsia"/>
                <w:szCs w:val="21"/>
              </w:rPr>
              <w:t>考勤组设置</w:t>
            </w:r>
            <w:proofErr w:type="gramEnd"/>
            <w:r>
              <w:rPr>
                <w:rFonts w:ascii="宋体" w:hAnsi="宋体" w:cs="宋体" w:hint="eastAsia"/>
                <w:szCs w:val="21"/>
              </w:rPr>
              <w:t>不同考勤统计规则；统计员工星期日的加班时长；  请假2小时以内不作统计。</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 xml:space="preserve">3、保密群：保密群内聊天有水印，office文件及图片不可下载、转发、复制 </w:t>
            </w:r>
            <w:proofErr w:type="gramStart"/>
            <w:r>
              <w:rPr>
                <w:rFonts w:ascii="宋体" w:hAnsi="宋体" w:cs="宋体" w:hint="eastAsia"/>
                <w:szCs w:val="21"/>
              </w:rPr>
              <w:t>移动端可防止</w:t>
            </w:r>
            <w:proofErr w:type="gramEnd"/>
            <w:r>
              <w:rPr>
                <w:rFonts w:ascii="宋体" w:hAnsi="宋体" w:cs="宋体" w:hint="eastAsia"/>
                <w:szCs w:val="21"/>
              </w:rPr>
              <w:t>截屏、录屏、转发。</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★4、OA审批：支持动态流程、并行节点等个性化能力，满足90%以上业务流程；实现智能诊断，发现流程阻塞，提升流程运作效率。OA审批数据查询下载周期最长可达2年。</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5、支持自定义工作台能力，医院可根据实际需求自定义设计移动端&amp;PC端工作台</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6、直播：直播时长最长支持连续24小时，联播</w:t>
            </w:r>
            <w:proofErr w:type="gramStart"/>
            <w:r>
              <w:rPr>
                <w:rFonts w:ascii="宋体" w:hAnsi="宋体" w:cs="宋体" w:hint="eastAsia"/>
                <w:szCs w:val="21"/>
              </w:rPr>
              <w:t>群最高</w:t>
            </w:r>
            <w:proofErr w:type="gramEnd"/>
            <w:r>
              <w:rPr>
                <w:rFonts w:ascii="宋体" w:hAnsi="宋体" w:cs="宋体" w:hint="eastAsia"/>
                <w:szCs w:val="21"/>
              </w:rPr>
              <w:t>同时支持45个</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7、视频会议：5方1080P</w:t>
            </w:r>
            <w:proofErr w:type="gramStart"/>
            <w:r>
              <w:rPr>
                <w:rFonts w:ascii="宋体" w:hAnsi="宋体" w:cs="宋体" w:hint="eastAsia"/>
                <w:szCs w:val="21"/>
              </w:rPr>
              <w:t>不</w:t>
            </w:r>
            <w:proofErr w:type="gramEnd"/>
            <w:r>
              <w:rPr>
                <w:rFonts w:ascii="宋体" w:hAnsi="宋体" w:cs="宋体" w:hint="eastAsia"/>
                <w:szCs w:val="21"/>
              </w:rPr>
              <w:t>限时高清会议，提升视频会议体验，同时享受48KHZ高保真音频 通话效果。同时具备高级会管</w:t>
            </w:r>
            <w:proofErr w:type="gramStart"/>
            <w:r>
              <w:rPr>
                <w:rFonts w:ascii="宋体" w:hAnsi="宋体" w:cs="宋体" w:hint="eastAsia"/>
                <w:szCs w:val="21"/>
              </w:rPr>
              <w:t>会控功能</w:t>
            </w:r>
            <w:proofErr w:type="gramEnd"/>
          </w:p>
        </w:tc>
      </w:tr>
      <w:tr w:rsidR="00474E8B">
        <w:trPr>
          <w:trHeight w:val="6285"/>
        </w:trPr>
        <w:tc>
          <w:tcPr>
            <w:tcW w:w="1372" w:type="dxa"/>
            <w:vMerge w:val="restart"/>
            <w:vAlign w:val="center"/>
          </w:tcPr>
          <w:p w:rsidR="00474E8B" w:rsidRDefault="00787864">
            <w:pPr>
              <w:widowControl/>
              <w:spacing w:line="360" w:lineRule="auto"/>
              <w:jc w:val="center"/>
              <w:textAlignment w:val="center"/>
              <w:rPr>
                <w:rFonts w:ascii="宋体" w:hAnsi="宋体" w:cs="宋体"/>
                <w:lang w:eastAsia="zh-Hans"/>
              </w:rPr>
            </w:pPr>
            <w:r>
              <w:rPr>
                <w:rFonts w:ascii="宋体" w:hAnsi="宋体" w:cs="宋体" w:hint="eastAsia"/>
                <w:lang w:eastAsia="zh-Hans"/>
              </w:rPr>
              <w:lastRenderedPageBreak/>
              <w:t>低代码流程配置工具</w:t>
            </w:r>
          </w:p>
        </w:tc>
        <w:tc>
          <w:tcPr>
            <w:tcW w:w="1315" w:type="dxa"/>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ascii="宋体" w:hAnsi="宋体" w:cs="宋体" w:hint="eastAsia"/>
                <w:color w:val="000000"/>
                <w:szCs w:val="21"/>
                <w:lang w:eastAsia="zh-Hans"/>
              </w:rPr>
              <w:t>平台要求</w:t>
            </w:r>
          </w:p>
        </w:tc>
        <w:tc>
          <w:tcPr>
            <w:tcW w:w="5834" w:type="dxa"/>
            <w:gridSpan w:val="2"/>
            <w:vAlign w:val="center"/>
          </w:tcPr>
          <w:p w:rsidR="00474E8B" w:rsidRDefault="00787864">
            <w:pPr>
              <w:pStyle w:val="a1"/>
              <w:numPr>
                <w:ilvl w:val="0"/>
                <w:numId w:val="3"/>
              </w:numPr>
              <w:spacing w:line="360" w:lineRule="auto"/>
              <w:jc w:val="left"/>
              <w:rPr>
                <w:rFonts w:ascii="宋体" w:hAnsi="宋体" w:cs="宋体"/>
                <w:szCs w:val="21"/>
              </w:rPr>
            </w:pPr>
            <w:r>
              <w:rPr>
                <w:rFonts w:ascii="宋体" w:hAnsi="宋体" w:cs="宋体" w:hint="eastAsia"/>
                <w:szCs w:val="21"/>
              </w:rPr>
              <w:t>支持多租户，租户之间的配置、数据完全隔离，不能互通共享。</w:t>
            </w:r>
          </w:p>
          <w:p w:rsidR="00474E8B" w:rsidRDefault="00787864">
            <w:pPr>
              <w:pStyle w:val="a1"/>
              <w:numPr>
                <w:ilvl w:val="0"/>
                <w:numId w:val="3"/>
              </w:numPr>
              <w:spacing w:line="360" w:lineRule="auto"/>
              <w:jc w:val="left"/>
              <w:rPr>
                <w:rFonts w:ascii="宋体" w:hAnsi="宋体" w:cs="宋体"/>
                <w:szCs w:val="21"/>
              </w:rPr>
            </w:pPr>
            <w:r>
              <w:rPr>
                <w:rFonts w:ascii="宋体" w:hAnsi="宋体" w:cs="宋体" w:hint="eastAsia"/>
                <w:szCs w:val="21"/>
              </w:rPr>
              <w:t>基于VUE，JAVA语言设计。</w:t>
            </w:r>
          </w:p>
          <w:p w:rsidR="00474E8B" w:rsidRDefault="00787864">
            <w:pPr>
              <w:pStyle w:val="a1"/>
              <w:numPr>
                <w:ilvl w:val="0"/>
                <w:numId w:val="3"/>
              </w:numPr>
              <w:spacing w:line="360" w:lineRule="auto"/>
              <w:jc w:val="left"/>
              <w:rPr>
                <w:rFonts w:ascii="宋体" w:hAnsi="宋体" w:cs="宋体"/>
                <w:szCs w:val="21"/>
              </w:rPr>
            </w:pPr>
            <w:r>
              <w:rPr>
                <w:rFonts w:ascii="宋体" w:hAnsi="宋体" w:cs="宋体" w:hint="eastAsia"/>
                <w:szCs w:val="21"/>
              </w:rPr>
              <w:t>支持零代码、低代码构建业务应用。</w:t>
            </w:r>
          </w:p>
          <w:p w:rsidR="00474E8B" w:rsidRDefault="00787864">
            <w:pPr>
              <w:pStyle w:val="a1"/>
              <w:numPr>
                <w:ilvl w:val="0"/>
                <w:numId w:val="3"/>
              </w:numPr>
              <w:spacing w:line="360" w:lineRule="auto"/>
              <w:jc w:val="left"/>
              <w:rPr>
                <w:rFonts w:ascii="宋体" w:hAnsi="宋体" w:cs="宋体"/>
                <w:szCs w:val="21"/>
              </w:rPr>
            </w:pPr>
            <w:r>
              <w:rPr>
                <w:rFonts w:ascii="宋体" w:hAnsi="宋体" w:cs="宋体" w:hint="eastAsia"/>
                <w:szCs w:val="21"/>
              </w:rPr>
              <w:t>无需借助开发工具客户端即可在线完成基于平台的二次开发。</w:t>
            </w:r>
          </w:p>
          <w:p w:rsidR="00474E8B" w:rsidRDefault="00787864">
            <w:pPr>
              <w:pStyle w:val="a1"/>
              <w:numPr>
                <w:ilvl w:val="0"/>
                <w:numId w:val="3"/>
              </w:numPr>
              <w:spacing w:line="360" w:lineRule="auto"/>
              <w:jc w:val="left"/>
              <w:rPr>
                <w:rFonts w:ascii="宋体" w:hAnsi="宋体" w:cs="宋体"/>
                <w:szCs w:val="21"/>
              </w:rPr>
            </w:pPr>
            <w:r>
              <w:rPr>
                <w:rFonts w:ascii="宋体" w:hAnsi="宋体" w:cs="宋体" w:hint="eastAsia"/>
                <w:szCs w:val="21"/>
              </w:rPr>
              <w:t>提供业务流程、业务表单、展示页面以及数据统计分析等功能。</w:t>
            </w:r>
          </w:p>
          <w:p w:rsidR="00474E8B" w:rsidRDefault="00787864">
            <w:pPr>
              <w:pStyle w:val="a1"/>
              <w:spacing w:line="360" w:lineRule="auto"/>
              <w:jc w:val="left"/>
              <w:rPr>
                <w:rFonts w:ascii="宋体" w:hAnsi="宋体" w:cs="宋体"/>
                <w:szCs w:val="21"/>
              </w:rPr>
            </w:pPr>
            <w:r>
              <w:rPr>
                <w:rFonts w:ascii="宋体" w:hAnsi="宋体" w:cs="宋体" w:hint="eastAsia"/>
                <w:szCs w:val="21"/>
              </w:rPr>
              <w:t>★6、支持多端适配，包括PC、移动。</w:t>
            </w:r>
          </w:p>
          <w:p w:rsidR="00474E8B" w:rsidRDefault="00787864">
            <w:pPr>
              <w:pStyle w:val="a1"/>
              <w:spacing w:line="360" w:lineRule="auto"/>
              <w:jc w:val="left"/>
              <w:rPr>
                <w:rFonts w:ascii="宋体" w:hAnsi="宋体" w:cs="宋体"/>
                <w:szCs w:val="21"/>
              </w:rPr>
            </w:pPr>
            <w:r>
              <w:rPr>
                <w:rFonts w:ascii="宋体" w:hAnsi="宋体" w:cs="宋体" w:hint="eastAsia"/>
                <w:szCs w:val="21"/>
              </w:rPr>
              <w:t>7、支持关联组织，可将设计好的应用一键发布到关联组织，且提交的数据</w:t>
            </w:r>
            <w:proofErr w:type="gramStart"/>
            <w:r>
              <w:rPr>
                <w:rFonts w:ascii="宋体" w:hAnsi="宋体" w:cs="宋体" w:hint="eastAsia"/>
                <w:szCs w:val="21"/>
              </w:rPr>
              <w:t>主组织</w:t>
            </w:r>
            <w:proofErr w:type="gramEnd"/>
            <w:r>
              <w:rPr>
                <w:rFonts w:ascii="宋体" w:hAnsi="宋体" w:cs="宋体" w:hint="eastAsia"/>
                <w:szCs w:val="21"/>
              </w:rPr>
              <w:t>可见、可查。</w:t>
            </w:r>
          </w:p>
          <w:p w:rsidR="00474E8B" w:rsidRDefault="00787864">
            <w:pPr>
              <w:pStyle w:val="a1"/>
              <w:spacing w:line="360" w:lineRule="auto"/>
              <w:jc w:val="left"/>
              <w:rPr>
                <w:rFonts w:ascii="宋体" w:hAnsi="宋体" w:cs="宋体"/>
                <w:szCs w:val="21"/>
              </w:rPr>
            </w:pPr>
            <w:r>
              <w:rPr>
                <w:rFonts w:ascii="宋体" w:hAnsi="宋体" w:cs="宋体" w:hint="eastAsia"/>
                <w:szCs w:val="21"/>
              </w:rPr>
              <w:t>8、开放API调用，以及支持回调外部服务(HTTP)。</w:t>
            </w:r>
          </w:p>
          <w:p w:rsidR="00474E8B" w:rsidRDefault="00787864">
            <w:pPr>
              <w:pStyle w:val="a1"/>
              <w:spacing w:line="360" w:lineRule="auto"/>
              <w:jc w:val="left"/>
              <w:rPr>
                <w:rFonts w:ascii="宋体" w:hAnsi="宋体" w:cs="宋体"/>
                <w:szCs w:val="21"/>
              </w:rPr>
            </w:pPr>
            <w:r>
              <w:rPr>
                <w:rFonts w:ascii="宋体" w:hAnsi="宋体" w:cs="宋体" w:hint="eastAsia"/>
                <w:szCs w:val="21"/>
              </w:rPr>
              <w:t>9、支持多语言展示。</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pStyle w:val="3"/>
              <w:numPr>
                <w:ilvl w:val="2"/>
                <w:numId w:val="0"/>
              </w:numPr>
              <w:jc w:val="center"/>
              <w:rPr>
                <w:rFonts w:ascii="宋体" w:eastAsia="宋体" w:hAnsi="宋体" w:cs="宋体"/>
                <w:b w:val="0"/>
                <w:color w:val="000000"/>
                <w:sz w:val="21"/>
                <w:szCs w:val="21"/>
                <w:lang w:eastAsia="zh-Hans"/>
              </w:rPr>
            </w:pPr>
            <w:r>
              <w:rPr>
                <w:rFonts w:ascii="宋体" w:eastAsia="宋体" w:hAnsi="宋体" w:cs="宋体" w:hint="eastAsia"/>
                <w:b w:val="0"/>
                <w:color w:val="000000"/>
                <w:sz w:val="21"/>
                <w:szCs w:val="21"/>
                <w:lang w:eastAsia="zh-Hans"/>
              </w:rPr>
              <w:t>应用管理</w:t>
            </w:r>
          </w:p>
        </w:tc>
        <w:tc>
          <w:tcPr>
            <w:tcW w:w="5834" w:type="dxa"/>
            <w:gridSpan w:val="2"/>
            <w:vAlign w:val="center"/>
          </w:tcPr>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用户可选择从应用中心创建应用，也可以从零开始全新创建。</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已设计完成的应用可通过应用分发发送给外部租户。</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组织内应用支持一键复制。</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单个应用可创建多个表单、流程、报表、展示页面等功能，如项目管理、合同管理等。</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提供应用层面的待办任务管理，包括待我处理、我已处理、我创建的和抄送我的等。</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可设置应用的访问权限、应用图标。</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基于平台搭建的应用可以一键发布到匹配的APP端工作台，并设置应用访问权限。</w:t>
            </w:r>
          </w:p>
          <w:p w:rsidR="00474E8B" w:rsidRDefault="00787864">
            <w:pPr>
              <w:pStyle w:val="a1"/>
              <w:numPr>
                <w:ilvl w:val="0"/>
                <w:numId w:val="4"/>
              </w:numPr>
              <w:spacing w:line="360" w:lineRule="auto"/>
              <w:rPr>
                <w:rFonts w:ascii="宋体" w:hAnsi="宋体" w:cs="宋体"/>
                <w:szCs w:val="21"/>
              </w:rPr>
            </w:pPr>
            <w:r>
              <w:rPr>
                <w:rFonts w:ascii="宋体" w:hAnsi="宋体" w:cs="宋体" w:hint="eastAsia"/>
                <w:szCs w:val="21"/>
              </w:rPr>
              <w:t>支持自主设置应用的访问链接。</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pStyle w:val="3"/>
              <w:numPr>
                <w:ilvl w:val="2"/>
                <w:numId w:val="0"/>
              </w:numPr>
              <w:jc w:val="center"/>
              <w:rPr>
                <w:rFonts w:ascii="宋体" w:eastAsia="宋体" w:hAnsi="宋体" w:cs="宋体"/>
                <w:b w:val="0"/>
                <w:color w:val="000000"/>
                <w:sz w:val="21"/>
                <w:szCs w:val="21"/>
                <w:lang w:eastAsia="zh-Hans"/>
              </w:rPr>
            </w:pPr>
            <w:r>
              <w:rPr>
                <w:rFonts w:ascii="宋体" w:eastAsia="宋体" w:hAnsi="宋体" w:cs="宋体" w:hint="eastAsia"/>
                <w:b w:val="0"/>
                <w:color w:val="000000"/>
                <w:sz w:val="21"/>
                <w:szCs w:val="21"/>
                <w:lang w:eastAsia="zh-Hans"/>
              </w:rPr>
              <w:t>表单管理</w:t>
            </w:r>
          </w:p>
        </w:tc>
        <w:tc>
          <w:tcPr>
            <w:tcW w:w="5834" w:type="dxa"/>
            <w:gridSpan w:val="2"/>
            <w:vAlign w:val="center"/>
          </w:tcPr>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支持零代码、可视化拖拽构建业务表单。</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支持业务表单设计。</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提供单行、多行、数字、单选、下拉选项等多种组件供用户选择。</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lastRenderedPageBreak/>
              <w:t>组件支持零代码配置默认值、交互方式、关联设置、必填校验等。</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支持数据联动，填写固定数据后自动带出选项对应的默认值。</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支持数据管理，管理员和具备访问权限的用户可对数据进行增、</w:t>
            </w:r>
            <w:proofErr w:type="gramStart"/>
            <w:r>
              <w:rPr>
                <w:rFonts w:ascii="宋体" w:hAnsi="宋体" w:cs="宋体" w:hint="eastAsia"/>
                <w:szCs w:val="21"/>
              </w:rPr>
              <w:t>删</w:t>
            </w:r>
            <w:proofErr w:type="gramEnd"/>
            <w:r>
              <w:rPr>
                <w:rFonts w:ascii="宋体" w:hAnsi="宋体" w:cs="宋体" w:hint="eastAsia"/>
                <w:szCs w:val="21"/>
              </w:rPr>
              <w:t>、改等操作。</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w:t>
            </w:r>
            <w:proofErr w:type="gramStart"/>
            <w:r>
              <w:rPr>
                <w:rFonts w:ascii="宋体" w:hAnsi="宋体" w:cs="宋体" w:hint="eastAsia"/>
                <w:szCs w:val="21"/>
              </w:rPr>
              <w:t>字段级</w:t>
            </w:r>
            <w:proofErr w:type="gramEnd"/>
            <w:r>
              <w:rPr>
                <w:rFonts w:ascii="宋体" w:hAnsi="宋体" w:cs="宋体" w:hint="eastAsia"/>
                <w:szCs w:val="21"/>
              </w:rPr>
              <w:t>权限设置，隐藏、只读、可修改等。</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支持页面数据提交和查看权限，查看权限包括本人提交、本部门提交、下级部门提交等，同时支持根据表单字</w:t>
            </w:r>
            <w:proofErr w:type="gramStart"/>
            <w:r>
              <w:rPr>
                <w:rFonts w:ascii="宋体" w:hAnsi="宋体" w:cs="宋体" w:hint="eastAsia"/>
                <w:szCs w:val="21"/>
              </w:rPr>
              <w:t>段设置</w:t>
            </w:r>
            <w:proofErr w:type="gramEnd"/>
            <w:r>
              <w:rPr>
                <w:rFonts w:ascii="宋体" w:hAnsi="宋体" w:cs="宋体" w:hint="eastAsia"/>
                <w:szCs w:val="21"/>
              </w:rPr>
              <w:t>数据的筛选条件，</w:t>
            </w:r>
            <w:proofErr w:type="gramStart"/>
            <w:r>
              <w:rPr>
                <w:rFonts w:ascii="宋体" w:hAnsi="宋体" w:cs="宋体" w:hint="eastAsia"/>
                <w:szCs w:val="21"/>
              </w:rPr>
              <w:t>且数据</w:t>
            </w:r>
            <w:proofErr w:type="gramEnd"/>
            <w:r>
              <w:rPr>
                <w:rFonts w:ascii="宋体" w:hAnsi="宋体" w:cs="宋体" w:hint="eastAsia"/>
                <w:szCs w:val="21"/>
              </w:rPr>
              <w:t>权限在设计报表页时可继承，无需重复设置。</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支持页面布局，可配置系统内、外部数据源。</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支持设置通知方式、内容等。</w:t>
            </w:r>
          </w:p>
          <w:p w:rsidR="00474E8B" w:rsidRDefault="00787864">
            <w:pPr>
              <w:pStyle w:val="a1"/>
              <w:numPr>
                <w:ilvl w:val="0"/>
                <w:numId w:val="5"/>
              </w:numPr>
              <w:spacing w:line="360" w:lineRule="auto"/>
              <w:rPr>
                <w:rFonts w:ascii="宋体" w:hAnsi="宋体" w:cs="宋体"/>
                <w:szCs w:val="21"/>
              </w:rPr>
            </w:pPr>
            <w:r>
              <w:rPr>
                <w:rFonts w:ascii="宋体" w:hAnsi="宋体" w:cs="宋体" w:hint="eastAsia"/>
                <w:szCs w:val="21"/>
              </w:rPr>
              <w:t>支持通过事件、任务触发业务表单，添加变量控制。</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pStyle w:val="3"/>
              <w:numPr>
                <w:ilvl w:val="2"/>
                <w:numId w:val="0"/>
              </w:numPr>
              <w:jc w:val="center"/>
              <w:rPr>
                <w:rFonts w:ascii="宋体" w:eastAsia="宋体" w:hAnsi="宋体" w:cs="宋体"/>
                <w:b w:val="0"/>
                <w:color w:val="000000"/>
                <w:sz w:val="21"/>
                <w:szCs w:val="21"/>
                <w:lang w:eastAsia="zh-Hans"/>
              </w:rPr>
            </w:pPr>
            <w:r>
              <w:rPr>
                <w:rFonts w:ascii="宋体" w:eastAsia="宋体" w:hAnsi="宋体" w:cs="宋体" w:hint="eastAsia"/>
                <w:b w:val="0"/>
                <w:color w:val="000000"/>
                <w:sz w:val="21"/>
                <w:szCs w:val="21"/>
              </w:rPr>
              <w:t>流程管理</w:t>
            </w:r>
          </w:p>
        </w:tc>
        <w:tc>
          <w:tcPr>
            <w:tcW w:w="5834" w:type="dxa"/>
            <w:gridSpan w:val="2"/>
            <w:vAlign w:val="center"/>
          </w:tcPr>
          <w:p w:rsidR="00474E8B" w:rsidRDefault="00787864">
            <w:pPr>
              <w:pStyle w:val="a1"/>
              <w:numPr>
                <w:ilvl w:val="0"/>
                <w:numId w:val="6"/>
              </w:numPr>
              <w:spacing w:line="360" w:lineRule="auto"/>
              <w:rPr>
                <w:rFonts w:ascii="宋体" w:hAnsi="宋体" w:cs="宋体"/>
                <w:szCs w:val="21"/>
              </w:rPr>
            </w:pPr>
            <w:r>
              <w:rPr>
                <w:rFonts w:ascii="宋体" w:hAnsi="宋体" w:cs="宋体" w:hint="eastAsia"/>
                <w:szCs w:val="21"/>
              </w:rPr>
              <w:t>支持设置审批人规则支持当前办理人指定下一节点办理人，实现业务流程动态选人。</w:t>
            </w:r>
          </w:p>
          <w:p w:rsidR="00474E8B" w:rsidRDefault="00787864">
            <w:pPr>
              <w:pStyle w:val="a1"/>
              <w:numPr>
                <w:ilvl w:val="0"/>
                <w:numId w:val="6"/>
              </w:numPr>
              <w:spacing w:line="360" w:lineRule="auto"/>
              <w:rPr>
                <w:rFonts w:ascii="宋体" w:hAnsi="宋体" w:cs="宋体"/>
                <w:szCs w:val="21"/>
              </w:rPr>
            </w:pPr>
            <w:r>
              <w:rPr>
                <w:rFonts w:ascii="宋体" w:hAnsi="宋体" w:cs="宋体" w:hint="eastAsia"/>
                <w:szCs w:val="21"/>
              </w:rPr>
              <w:t>支持根据流程发起人执行不同的流程分支。</w:t>
            </w:r>
          </w:p>
          <w:p w:rsidR="00474E8B" w:rsidRDefault="00787864">
            <w:pPr>
              <w:pStyle w:val="a1"/>
              <w:numPr>
                <w:ilvl w:val="0"/>
                <w:numId w:val="6"/>
              </w:numPr>
              <w:spacing w:line="360" w:lineRule="auto"/>
              <w:rPr>
                <w:rFonts w:ascii="宋体" w:hAnsi="宋体" w:cs="宋体"/>
                <w:szCs w:val="21"/>
              </w:rPr>
            </w:pPr>
            <w:r>
              <w:rPr>
                <w:rFonts w:ascii="宋体" w:hAnsi="宋体" w:cs="宋体" w:hint="eastAsia"/>
                <w:szCs w:val="21"/>
              </w:rPr>
              <w:t>支持相邻节点审批人相同时自动审批。</w:t>
            </w:r>
          </w:p>
          <w:p w:rsidR="00474E8B" w:rsidRDefault="00787864">
            <w:pPr>
              <w:pStyle w:val="a1"/>
              <w:spacing w:line="360" w:lineRule="auto"/>
              <w:rPr>
                <w:rFonts w:ascii="宋体" w:hAnsi="宋体" w:cs="宋体"/>
                <w:szCs w:val="21"/>
              </w:rPr>
            </w:pPr>
            <w:r>
              <w:rPr>
                <w:rFonts w:ascii="宋体" w:hAnsi="宋体" w:cs="宋体" w:hint="eastAsia"/>
                <w:szCs w:val="21"/>
              </w:rPr>
              <w:t>★4、支持转交、加签、退回等节点操作。</w:t>
            </w:r>
          </w:p>
          <w:p w:rsidR="00474E8B" w:rsidRDefault="00787864">
            <w:pPr>
              <w:pStyle w:val="a1"/>
              <w:spacing w:line="360" w:lineRule="auto"/>
              <w:rPr>
                <w:rFonts w:ascii="宋体" w:hAnsi="宋体" w:cs="宋体"/>
                <w:szCs w:val="21"/>
              </w:rPr>
            </w:pPr>
            <w:r>
              <w:rPr>
                <w:rFonts w:ascii="宋体" w:hAnsi="宋体" w:cs="宋体" w:hint="eastAsia"/>
                <w:szCs w:val="21"/>
              </w:rPr>
              <w:t>5、流程提交后可跳转至指定页面。</w:t>
            </w:r>
          </w:p>
          <w:p w:rsidR="00474E8B" w:rsidRDefault="00787864">
            <w:pPr>
              <w:pStyle w:val="a1"/>
              <w:spacing w:line="360" w:lineRule="auto"/>
              <w:rPr>
                <w:rFonts w:ascii="宋体" w:hAnsi="宋体" w:cs="宋体"/>
                <w:szCs w:val="21"/>
              </w:rPr>
            </w:pPr>
            <w:r>
              <w:rPr>
                <w:rFonts w:ascii="宋体" w:hAnsi="宋体" w:cs="宋体" w:hint="eastAsia"/>
                <w:szCs w:val="21"/>
              </w:rPr>
              <w:t>6、支持设置流程发起权限。</w:t>
            </w:r>
          </w:p>
          <w:p w:rsidR="00474E8B" w:rsidRDefault="00787864">
            <w:pPr>
              <w:pStyle w:val="a1"/>
              <w:spacing w:line="360" w:lineRule="auto"/>
              <w:rPr>
                <w:rFonts w:ascii="宋体" w:hAnsi="宋体" w:cs="宋体"/>
                <w:szCs w:val="21"/>
              </w:rPr>
            </w:pPr>
            <w:r>
              <w:rPr>
                <w:rFonts w:ascii="宋体" w:hAnsi="宋体" w:cs="宋体" w:hint="eastAsia"/>
                <w:szCs w:val="21"/>
              </w:rPr>
              <w:t>7、流程页面操作支持评论、撤销、变更记录等操作。</w:t>
            </w:r>
          </w:p>
        </w:tc>
      </w:tr>
      <w:tr w:rsidR="00474E8B">
        <w:trPr>
          <w:trHeight w:val="1653"/>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pStyle w:val="3"/>
              <w:numPr>
                <w:ilvl w:val="2"/>
                <w:numId w:val="0"/>
              </w:numPr>
              <w:jc w:val="center"/>
              <w:rPr>
                <w:rFonts w:ascii="宋体" w:eastAsia="宋体" w:hAnsi="宋体" w:cs="宋体"/>
                <w:b w:val="0"/>
                <w:color w:val="000000"/>
                <w:sz w:val="21"/>
                <w:szCs w:val="21"/>
                <w:lang w:eastAsia="zh-Hans"/>
              </w:rPr>
            </w:pPr>
            <w:r>
              <w:rPr>
                <w:rFonts w:ascii="宋体" w:eastAsia="宋体" w:hAnsi="宋体" w:cs="宋体" w:hint="eastAsia"/>
                <w:b w:val="0"/>
                <w:color w:val="000000"/>
                <w:sz w:val="21"/>
                <w:szCs w:val="21"/>
                <w:lang w:eastAsia="zh-Hans"/>
              </w:rPr>
              <w:t>报表管理</w:t>
            </w:r>
          </w:p>
        </w:tc>
        <w:tc>
          <w:tcPr>
            <w:tcW w:w="5834" w:type="dxa"/>
            <w:gridSpan w:val="2"/>
            <w:vAlign w:val="center"/>
          </w:tcPr>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支持拖拽完成报表页面设计。</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支持查询条件自定义，按关键字、日期区间等。</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支持多个应用数据、多个表单数据组合形成一张报表。</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支持百万级数据的统计分析。</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支持根据字段进行加和计数操作。</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支持根据报表字段进行排序。</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支持对应用收集到的数据或者应用之外的数据进行加工，</w:t>
            </w:r>
            <w:r>
              <w:rPr>
                <w:rFonts w:ascii="宋体" w:hAnsi="宋体" w:cs="宋体" w:hint="eastAsia"/>
                <w:szCs w:val="21"/>
              </w:rPr>
              <w:lastRenderedPageBreak/>
              <w:t>用于报表页图表的制作。</w:t>
            </w:r>
          </w:p>
          <w:p w:rsidR="00474E8B" w:rsidRDefault="00787864">
            <w:pPr>
              <w:pStyle w:val="a1"/>
              <w:numPr>
                <w:ilvl w:val="0"/>
                <w:numId w:val="7"/>
              </w:numPr>
              <w:spacing w:line="360" w:lineRule="auto"/>
              <w:rPr>
                <w:rFonts w:ascii="宋体" w:hAnsi="宋体" w:cs="宋体"/>
                <w:szCs w:val="21"/>
              </w:rPr>
            </w:pPr>
            <w:r>
              <w:rPr>
                <w:rFonts w:ascii="宋体" w:hAnsi="宋体" w:cs="宋体" w:hint="eastAsia"/>
                <w:szCs w:val="21"/>
              </w:rPr>
              <w:t>提供报表卡片、柱状图、折线图、</w:t>
            </w:r>
            <w:proofErr w:type="gramStart"/>
            <w:r>
              <w:rPr>
                <w:rFonts w:ascii="宋体" w:hAnsi="宋体" w:cs="宋体" w:hint="eastAsia"/>
                <w:szCs w:val="21"/>
              </w:rPr>
              <w:t>饼图等</w:t>
            </w:r>
            <w:proofErr w:type="gramEnd"/>
            <w:r>
              <w:rPr>
                <w:rFonts w:ascii="宋体" w:hAnsi="宋体" w:cs="宋体" w:hint="eastAsia"/>
                <w:szCs w:val="21"/>
              </w:rPr>
              <w:t>多中展示方式。</w:t>
            </w:r>
          </w:p>
          <w:p w:rsidR="00474E8B" w:rsidRDefault="00787864">
            <w:pPr>
              <w:pStyle w:val="a1"/>
              <w:spacing w:line="360" w:lineRule="auto"/>
              <w:rPr>
                <w:rFonts w:ascii="宋体" w:hAnsi="宋体" w:cs="宋体"/>
                <w:szCs w:val="21"/>
              </w:rPr>
            </w:pPr>
            <w:r>
              <w:rPr>
                <w:rFonts w:ascii="宋体" w:hAnsi="宋体" w:cs="宋体" w:hint="eastAsia"/>
                <w:szCs w:val="21"/>
              </w:rPr>
              <w:t>★9、支持通过JS扩展展示信息</w:t>
            </w:r>
          </w:p>
        </w:tc>
      </w:tr>
      <w:tr w:rsidR="00474E8B">
        <w:trPr>
          <w:trHeight w:val="3477"/>
        </w:trPr>
        <w:tc>
          <w:tcPr>
            <w:tcW w:w="1372" w:type="dxa"/>
            <w:vMerge w:val="restart"/>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rPr>
              <w:lastRenderedPageBreak/>
              <w:t>会议管理系统</w:t>
            </w: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会前预约</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1、支持会议室使用情况查询、会议室通知</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szCs w:val="21"/>
              </w:rPr>
              <w:t>★</w:t>
            </w:r>
            <w:r>
              <w:rPr>
                <w:rFonts w:ascii="宋体" w:hAnsi="宋体" w:cs="宋体" w:hint="eastAsia"/>
                <w:color w:val="000000"/>
                <w:kern w:val="0"/>
                <w:szCs w:val="21"/>
                <w:lang w:bidi="ar"/>
              </w:rPr>
              <w:t>2、支持会议预约通知、会议同步钉钉日程</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3、支持会议请假、会前提醒、会议抄送</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4、支持会议时间冲突提醒</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5、支持私</w:t>
            </w:r>
            <w:proofErr w:type="gramStart"/>
            <w:r>
              <w:rPr>
                <w:rFonts w:ascii="宋体" w:hAnsi="宋体" w:cs="宋体" w:hint="eastAsia"/>
                <w:color w:val="000000"/>
                <w:kern w:val="0"/>
                <w:szCs w:val="21"/>
                <w:lang w:bidi="ar"/>
              </w:rPr>
              <w:t>密会议群</w:t>
            </w:r>
            <w:proofErr w:type="gramEnd"/>
            <w:r>
              <w:rPr>
                <w:rFonts w:ascii="宋体" w:hAnsi="宋体" w:cs="宋体" w:hint="eastAsia"/>
                <w:color w:val="000000"/>
                <w:kern w:val="0"/>
                <w:szCs w:val="21"/>
                <w:lang w:bidi="ar"/>
              </w:rPr>
              <w:t>组预约</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6、支持单次预约多天会议</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7、支持会议室抢占</w:t>
            </w:r>
          </w:p>
        </w:tc>
      </w:tr>
      <w:tr w:rsidR="00474E8B">
        <w:trPr>
          <w:trHeight w:val="2121"/>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会中管理</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hint="eastAsia"/>
                <w:color w:val="000000"/>
                <w:kern w:val="0"/>
                <w:szCs w:val="21"/>
                <w:lang w:eastAsia="zh-Hans" w:bidi="ar"/>
              </w:rPr>
              <w:t>支持</w:t>
            </w:r>
            <w:r>
              <w:rPr>
                <w:rFonts w:ascii="宋体" w:hAnsi="宋体" w:cs="宋体" w:hint="eastAsia"/>
                <w:color w:val="000000"/>
                <w:kern w:val="0"/>
                <w:szCs w:val="21"/>
                <w:lang w:bidi="ar"/>
              </w:rPr>
              <w:t>会议签到</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2、支持会议签退、支持非参会人签到/签退</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3、支持动态签到/</w:t>
            </w:r>
            <w:proofErr w:type="gramStart"/>
            <w:r>
              <w:rPr>
                <w:rFonts w:ascii="宋体" w:hAnsi="宋体" w:cs="宋体" w:hint="eastAsia"/>
                <w:color w:val="000000"/>
                <w:kern w:val="0"/>
                <w:szCs w:val="21"/>
                <w:lang w:bidi="ar"/>
              </w:rPr>
              <w:t>签退二</w:t>
            </w:r>
            <w:proofErr w:type="gramEnd"/>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4、支持签到/</w:t>
            </w:r>
            <w:proofErr w:type="gramStart"/>
            <w:r>
              <w:rPr>
                <w:rFonts w:ascii="宋体" w:hAnsi="宋体" w:cs="宋体" w:hint="eastAsia"/>
                <w:color w:val="000000"/>
                <w:kern w:val="0"/>
                <w:szCs w:val="21"/>
                <w:lang w:bidi="ar"/>
              </w:rPr>
              <w:t>签退数据</w:t>
            </w:r>
            <w:proofErr w:type="gramEnd"/>
            <w:r>
              <w:rPr>
                <w:rFonts w:ascii="宋体" w:hAnsi="宋体" w:cs="宋体" w:hint="eastAsia"/>
                <w:color w:val="000000"/>
                <w:kern w:val="0"/>
                <w:szCs w:val="21"/>
                <w:lang w:bidi="ar"/>
              </w:rPr>
              <w:t>导出</w:t>
            </w:r>
          </w:p>
        </w:tc>
      </w:tr>
      <w:tr w:rsidR="00474E8B">
        <w:trPr>
          <w:trHeight w:val="2120"/>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会议室模板管理</w:t>
            </w:r>
          </w:p>
        </w:tc>
        <w:tc>
          <w:tcPr>
            <w:tcW w:w="5834" w:type="dxa"/>
            <w:gridSpan w:val="2"/>
            <w:vAlign w:val="center"/>
          </w:tcPr>
          <w:p w:rsidR="00474E8B" w:rsidRDefault="00787864">
            <w:pPr>
              <w:widowControl/>
              <w:numPr>
                <w:ilvl w:val="0"/>
                <w:numId w:val="8"/>
              </w:numPr>
              <w:spacing w:line="360" w:lineRule="auto"/>
              <w:jc w:val="left"/>
              <w:textAlignment w:val="center"/>
              <w:rPr>
                <w:rFonts w:ascii="宋体" w:hAnsi="宋体" w:cs="宋体"/>
                <w:szCs w:val="21"/>
              </w:rPr>
            </w:pPr>
            <w:r>
              <w:rPr>
                <w:rFonts w:ascii="宋体" w:hAnsi="宋体" w:cs="宋体" w:hint="eastAsia"/>
                <w:szCs w:val="21"/>
                <w:lang w:eastAsia="zh-Hans"/>
              </w:rPr>
              <w:t>支持会议模板设置</w:t>
            </w:r>
          </w:p>
          <w:p w:rsidR="00474E8B" w:rsidRDefault="00787864">
            <w:pPr>
              <w:widowControl/>
              <w:numPr>
                <w:ilvl w:val="0"/>
                <w:numId w:val="8"/>
              </w:numPr>
              <w:spacing w:line="360" w:lineRule="auto"/>
              <w:jc w:val="left"/>
              <w:textAlignment w:val="center"/>
              <w:rPr>
                <w:rFonts w:ascii="宋体" w:hAnsi="宋体" w:cs="宋体"/>
                <w:szCs w:val="21"/>
              </w:rPr>
            </w:pPr>
            <w:r>
              <w:rPr>
                <w:rFonts w:ascii="宋体" w:hAnsi="宋体" w:cs="宋体" w:hint="eastAsia"/>
                <w:szCs w:val="21"/>
              </w:rPr>
              <w:t>支持</w:t>
            </w:r>
            <w:r>
              <w:rPr>
                <w:rFonts w:ascii="宋体" w:hAnsi="宋体" w:cs="宋体" w:hint="eastAsia"/>
                <w:szCs w:val="21"/>
                <w:lang w:eastAsia="zh-Hans"/>
              </w:rPr>
              <w:t>模板循环预约会议</w:t>
            </w:r>
          </w:p>
          <w:p w:rsidR="00474E8B" w:rsidRDefault="00787864">
            <w:pPr>
              <w:widowControl/>
              <w:numPr>
                <w:ilvl w:val="0"/>
                <w:numId w:val="8"/>
              </w:numPr>
              <w:spacing w:line="360" w:lineRule="auto"/>
              <w:jc w:val="left"/>
              <w:textAlignment w:val="center"/>
              <w:rPr>
                <w:rFonts w:ascii="宋体" w:hAnsi="宋体" w:cs="宋体"/>
                <w:szCs w:val="21"/>
              </w:rPr>
            </w:pPr>
            <w:r>
              <w:rPr>
                <w:rFonts w:ascii="宋体" w:hAnsi="宋体" w:cs="宋体" w:hint="eastAsia"/>
                <w:szCs w:val="21"/>
                <w:lang w:eastAsia="zh-Hans"/>
              </w:rPr>
              <w:t>会议模板支持自定义字段</w:t>
            </w:r>
          </w:p>
          <w:p w:rsidR="00474E8B" w:rsidRDefault="00787864">
            <w:pPr>
              <w:widowControl/>
              <w:numPr>
                <w:ilvl w:val="0"/>
                <w:numId w:val="8"/>
              </w:numPr>
              <w:spacing w:line="360" w:lineRule="auto"/>
              <w:jc w:val="left"/>
              <w:textAlignment w:val="center"/>
              <w:rPr>
                <w:rFonts w:ascii="宋体" w:hAnsi="宋体" w:cs="宋体"/>
                <w:szCs w:val="21"/>
              </w:rPr>
            </w:pPr>
            <w:r>
              <w:rPr>
                <w:rFonts w:ascii="宋体" w:hAnsi="宋体" w:cs="宋体" w:hint="eastAsia"/>
                <w:szCs w:val="21"/>
                <w:lang w:eastAsia="zh-Hans"/>
              </w:rPr>
              <w:t>模板支持审批流程</w:t>
            </w:r>
          </w:p>
        </w:tc>
      </w:tr>
      <w:tr w:rsidR="00474E8B">
        <w:trPr>
          <w:trHeight w:val="2542"/>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会议室审核管理</w:t>
            </w:r>
          </w:p>
        </w:tc>
        <w:tc>
          <w:tcPr>
            <w:tcW w:w="5834" w:type="dxa"/>
            <w:gridSpan w:val="2"/>
            <w:vAlign w:val="center"/>
          </w:tcPr>
          <w:p w:rsidR="00474E8B" w:rsidRDefault="00787864">
            <w:pPr>
              <w:widowControl/>
              <w:numPr>
                <w:ilvl w:val="0"/>
                <w:numId w:val="9"/>
              </w:numPr>
              <w:spacing w:line="360" w:lineRule="auto"/>
              <w:jc w:val="left"/>
              <w:textAlignment w:val="center"/>
              <w:rPr>
                <w:rFonts w:ascii="宋体" w:hAnsi="宋体" w:cs="宋体"/>
                <w:szCs w:val="21"/>
              </w:rPr>
            </w:pPr>
            <w:r>
              <w:rPr>
                <w:rFonts w:ascii="宋体" w:hAnsi="宋体" w:cs="宋体" w:hint="eastAsia"/>
                <w:szCs w:val="21"/>
                <w:lang w:eastAsia="zh-Hans"/>
              </w:rPr>
              <w:t>支持</w:t>
            </w:r>
            <w:r>
              <w:rPr>
                <w:rFonts w:ascii="宋体" w:hAnsi="宋体" w:cs="宋体" w:hint="eastAsia"/>
                <w:szCs w:val="21"/>
              </w:rPr>
              <w:t>审核情况查询会议室单层审核</w:t>
            </w:r>
          </w:p>
          <w:p w:rsidR="00474E8B" w:rsidRDefault="00787864">
            <w:pPr>
              <w:widowControl/>
              <w:numPr>
                <w:ilvl w:val="0"/>
                <w:numId w:val="9"/>
              </w:numPr>
              <w:spacing w:line="360" w:lineRule="auto"/>
              <w:jc w:val="left"/>
              <w:textAlignment w:val="center"/>
              <w:rPr>
                <w:rFonts w:ascii="宋体" w:hAnsi="宋体" w:cs="宋体"/>
                <w:szCs w:val="21"/>
              </w:rPr>
            </w:pPr>
            <w:r>
              <w:rPr>
                <w:rFonts w:ascii="宋体" w:hAnsi="宋体" w:cs="宋体" w:hint="eastAsia"/>
                <w:szCs w:val="21"/>
              </w:rPr>
              <w:t>支持会议室两层审核</w:t>
            </w:r>
          </w:p>
          <w:p w:rsidR="00474E8B" w:rsidRDefault="00787864">
            <w:pPr>
              <w:widowControl/>
              <w:numPr>
                <w:ilvl w:val="0"/>
                <w:numId w:val="9"/>
              </w:numPr>
              <w:spacing w:line="360" w:lineRule="auto"/>
              <w:jc w:val="left"/>
              <w:textAlignment w:val="center"/>
              <w:rPr>
                <w:rFonts w:ascii="宋体" w:hAnsi="宋体" w:cs="宋体"/>
                <w:szCs w:val="21"/>
              </w:rPr>
            </w:pPr>
            <w:r>
              <w:rPr>
                <w:rFonts w:ascii="宋体" w:hAnsi="宋体" w:cs="宋体" w:hint="eastAsia"/>
                <w:szCs w:val="21"/>
              </w:rPr>
              <w:t>支持添加免审批人</w:t>
            </w:r>
          </w:p>
          <w:p w:rsidR="00474E8B" w:rsidRDefault="00787864">
            <w:pPr>
              <w:widowControl/>
              <w:numPr>
                <w:ilvl w:val="0"/>
                <w:numId w:val="9"/>
              </w:numPr>
              <w:spacing w:line="360" w:lineRule="auto"/>
              <w:jc w:val="left"/>
              <w:textAlignment w:val="center"/>
              <w:rPr>
                <w:rFonts w:ascii="宋体" w:hAnsi="宋体" w:cs="宋体"/>
                <w:szCs w:val="21"/>
              </w:rPr>
            </w:pPr>
            <w:r>
              <w:rPr>
                <w:rFonts w:ascii="宋体" w:hAnsi="宋体" w:cs="宋体" w:hint="eastAsia"/>
                <w:szCs w:val="21"/>
              </w:rPr>
              <w:t>支持审核人修改预约信息</w:t>
            </w:r>
          </w:p>
          <w:p w:rsidR="00474E8B" w:rsidRDefault="00787864">
            <w:pPr>
              <w:widowControl/>
              <w:numPr>
                <w:ilvl w:val="0"/>
                <w:numId w:val="9"/>
              </w:numPr>
              <w:spacing w:line="360" w:lineRule="auto"/>
              <w:jc w:val="left"/>
              <w:textAlignment w:val="center"/>
              <w:rPr>
                <w:rFonts w:ascii="宋体" w:hAnsi="宋体" w:cs="宋体"/>
                <w:color w:val="000000"/>
                <w:szCs w:val="21"/>
              </w:rPr>
            </w:pPr>
            <w:r>
              <w:rPr>
                <w:rFonts w:ascii="宋体" w:hAnsi="宋体" w:cs="宋体" w:hint="eastAsia"/>
                <w:szCs w:val="21"/>
              </w:rPr>
              <w:t>支持审批数据导出</w:t>
            </w:r>
          </w:p>
        </w:tc>
      </w:tr>
      <w:tr w:rsidR="00474E8B">
        <w:trPr>
          <w:trHeight w:val="1440"/>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会议室管理&amp;数据统计</w:t>
            </w:r>
          </w:p>
        </w:tc>
        <w:tc>
          <w:tcPr>
            <w:tcW w:w="5834" w:type="dxa"/>
            <w:gridSpan w:val="2"/>
            <w:vAlign w:val="center"/>
          </w:tcPr>
          <w:p w:rsidR="00474E8B" w:rsidRDefault="00787864">
            <w:pPr>
              <w:widowControl/>
              <w:numPr>
                <w:ilvl w:val="0"/>
                <w:numId w:val="10"/>
              </w:numPr>
              <w:spacing w:line="360" w:lineRule="auto"/>
              <w:jc w:val="left"/>
              <w:textAlignment w:val="center"/>
              <w:rPr>
                <w:rFonts w:ascii="宋体" w:hAnsi="宋体" w:cs="宋体"/>
                <w:szCs w:val="21"/>
              </w:rPr>
            </w:pPr>
            <w:r>
              <w:rPr>
                <w:rFonts w:ascii="宋体" w:hAnsi="宋体" w:cs="宋体" w:hint="eastAsia"/>
                <w:szCs w:val="21"/>
                <w:lang w:eastAsia="zh-Hans"/>
              </w:rPr>
              <w:t>支持</w:t>
            </w:r>
            <w:r>
              <w:rPr>
                <w:rFonts w:ascii="宋体" w:hAnsi="宋体" w:cs="宋体" w:hint="eastAsia"/>
                <w:szCs w:val="21"/>
              </w:rPr>
              <w:t>会议预约详情查询、导出</w:t>
            </w:r>
          </w:p>
          <w:p w:rsidR="00474E8B" w:rsidRDefault="00787864">
            <w:pPr>
              <w:widowControl/>
              <w:numPr>
                <w:ilvl w:val="0"/>
                <w:numId w:val="10"/>
              </w:numPr>
              <w:spacing w:line="360" w:lineRule="auto"/>
              <w:jc w:val="left"/>
              <w:textAlignment w:val="center"/>
              <w:rPr>
                <w:rFonts w:ascii="宋体" w:hAnsi="宋体" w:cs="宋体"/>
                <w:szCs w:val="21"/>
              </w:rPr>
            </w:pPr>
            <w:r>
              <w:rPr>
                <w:rFonts w:ascii="宋体" w:hAnsi="宋体" w:cs="宋体" w:hint="eastAsia"/>
                <w:szCs w:val="21"/>
              </w:rPr>
              <w:t>支持会议室统计数据导出</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★3、支持会议室使用数据多维度查询</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4、支持自定义字段会议室统计导出</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lastRenderedPageBreak/>
              <w:t>5、支持提前预约会议时间限制</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6、支持会议室使用时段设置</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7、支持会议室禁用</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8、支持会议室自定义排序</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9、支持批量上传会议室</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10、支持自定义预约字段</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11、持管理员查看所有会议</w:t>
            </w:r>
            <w:proofErr w:type="gramStart"/>
            <w:r>
              <w:rPr>
                <w:rFonts w:ascii="宋体" w:hAnsi="宋体" w:cs="宋体" w:hint="eastAsia"/>
                <w:szCs w:val="21"/>
              </w:rPr>
              <w:t>祥情</w:t>
            </w:r>
            <w:proofErr w:type="gramEnd"/>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12、支持管理员取消未开始会议</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13、支持医院LOGO自定义配置</w:t>
            </w:r>
          </w:p>
          <w:p w:rsidR="00474E8B" w:rsidRDefault="00787864">
            <w:pPr>
              <w:widowControl/>
              <w:spacing w:line="360" w:lineRule="auto"/>
              <w:jc w:val="left"/>
              <w:textAlignment w:val="center"/>
              <w:rPr>
                <w:rFonts w:ascii="宋体" w:hAnsi="宋体" w:cs="宋体"/>
                <w:szCs w:val="21"/>
              </w:rPr>
            </w:pPr>
            <w:r>
              <w:rPr>
                <w:rFonts w:ascii="宋体" w:hAnsi="宋体" w:cs="宋体" w:hint="eastAsia"/>
                <w:szCs w:val="21"/>
              </w:rPr>
              <w:t>14、支持应用打开页面自定义</w:t>
            </w:r>
          </w:p>
        </w:tc>
      </w:tr>
      <w:tr w:rsidR="00474E8B">
        <w:trPr>
          <w:trHeight w:val="1744"/>
        </w:trPr>
        <w:tc>
          <w:tcPr>
            <w:tcW w:w="1372" w:type="dxa"/>
            <w:vMerge w:val="restart"/>
            <w:vAlign w:val="center"/>
          </w:tcPr>
          <w:p w:rsidR="00474E8B" w:rsidRDefault="00787864">
            <w:pPr>
              <w:pStyle w:val="a6"/>
              <w:jc w:val="center"/>
              <w:rPr>
                <w:rFonts w:ascii="宋体" w:hAnsi="宋体" w:cs="宋体"/>
                <w:lang w:eastAsia="zh-Hans"/>
              </w:rPr>
            </w:pPr>
            <w:r>
              <w:rPr>
                <w:rFonts w:ascii="宋体" w:hAnsi="宋体" w:cs="宋体" w:hint="eastAsia"/>
                <w:lang w:eastAsia="zh-Hans"/>
              </w:rPr>
              <w:lastRenderedPageBreak/>
              <w:t>公文管理系统</w:t>
            </w: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szCs w:val="21"/>
              </w:rPr>
              <w:t>▲</w:t>
            </w:r>
            <w:r>
              <w:rPr>
                <w:rFonts w:ascii="宋体" w:hAnsi="宋体" w:cs="宋体" w:hint="eastAsia"/>
                <w:color w:val="000000"/>
                <w:szCs w:val="21"/>
                <w:lang w:eastAsia="zh-Hans"/>
              </w:rPr>
              <w:t>公文办理</w:t>
            </w:r>
          </w:p>
        </w:tc>
        <w:tc>
          <w:tcPr>
            <w:tcW w:w="5834" w:type="dxa"/>
            <w:gridSpan w:val="2"/>
            <w:vAlign w:val="center"/>
          </w:tcPr>
          <w:p w:rsidR="00474E8B" w:rsidRDefault="00787864">
            <w:pPr>
              <w:spacing w:line="360" w:lineRule="auto"/>
              <w:jc w:val="left"/>
              <w:rPr>
                <w:lang w:eastAsia="zh-Hans"/>
              </w:rPr>
            </w:pPr>
            <w:r>
              <w:rPr>
                <w:rFonts w:hint="eastAsia"/>
                <w:lang w:eastAsia="zh-Hans"/>
              </w:rPr>
              <w:t>1</w:t>
            </w:r>
            <w:r>
              <w:rPr>
                <w:rFonts w:hint="eastAsia"/>
                <w:lang w:eastAsia="zh-Hans"/>
              </w:rPr>
              <w:t>、可展示所有待办公文流程列表并进行办理，支持批量通过；</w:t>
            </w:r>
          </w:p>
          <w:p w:rsidR="00474E8B" w:rsidRDefault="00787864">
            <w:pPr>
              <w:spacing w:line="360" w:lineRule="auto"/>
              <w:jc w:val="left"/>
              <w:rPr>
                <w:lang w:eastAsia="zh-Hans"/>
              </w:rPr>
            </w:pPr>
            <w:r>
              <w:rPr>
                <w:rFonts w:hint="eastAsia"/>
                <w:lang w:eastAsia="zh-Hans"/>
              </w:rPr>
              <w:t>2</w:t>
            </w:r>
            <w:r>
              <w:rPr>
                <w:rFonts w:hint="eastAsia"/>
                <w:lang w:eastAsia="zh-Hans"/>
              </w:rPr>
              <w:t>、展示所有待阅公文流程，支持批量阅件；</w:t>
            </w:r>
          </w:p>
          <w:p w:rsidR="00474E8B" w:rsidRDefault="00787864">
            <w:pPr>
              <w:spacing w:line="360" w:lineRule="auto"/>
              <w:jc w:val="left"/>
              <w:rPr>
                <w:lang w:eastAsia="zh-Hans"/>
              </w:rPr>
            </w:pPr>
            <w:r>
              <w:rPr>
                <w:rFonts w:hint="eastAsia"/>
                <w:lang w:eastAsia="zh-Hans"/>
              </w:rPr>
              <w:t>3</w:t>
            </w:r>
            <w:r>
              <w:rPr>
                <w:rFonts w:hint="eastAsia"/>
                <w:lang w:eastAsia="zh-Hans"/>
              </w:rPr>
              <w:t>、展示所有我批阅过的公文流程列表；</w:t>
            </w:r>
          </w:p>
          <w:p w:rsidR="00474E8B" w:rsidRDefault="00787864">
            <w:pPr>
              <w:spacing w:line="360" w:lineRule="auto"/>
              <w:jc w:val="left"/>
              <w:rPr>
                <w:lang w:eastAsia="zh-Hans"/>
              </w:rPr>
            </w:pPr>
            <w:r>
              <w:rPr>
                <w:lang w:eastAsia="zh-Hans"/>
              </w:rPr>
              <w:t>4</w:t>
            </w:r>
            <w:r>
              <w:rPr>
                <w:lang w:eastAsia="zh-Hans"/>
              </w:rPr>
              <w:t>、</w:t>
            </w:r>
            <w:r>
              <w:rPr>
                <w:rFonts w:hint="eastAsia"/>
                <w:lang w:eastAsia="zh-Hans"/>
              </w:rPr>
              <w:t>展示所有我办理过的公文流程列表，支持撤销；</w:t>
            </w:r>
          </w:p>
          <w:p w:rsidR="00474E8B" w:rsidRDefault="00787864">
            <w:pPr>
              <w:spacing w:line="360" w:lineRule="auto"/>
              <w:jc w:val="left"/>
              <w:rPr>
                <w:lang w:eastAsia="zh-Hans"/>
              </w:rPr>
            </w:pPr>
            <w:r>
              <w:rPr>
                <w:lang w:eastAsia="zh-Hans"/>
              </w:rPr>
              <w:t>5</w:t>
            </w:r>
            <w:r>
              <w:rPr>
                <w:lang w:eastAsia="zh-Hans"/>
              </w:rPr>
              <w:t>、</w:t>
            </w:r>
            <w:r>
              <w:rPr>
                <w:rFonts w:hint="eastAsia"/>
                <w:lang w:eastAsia="zh-Hans"/>
              </w:rPr>
              <w:t>支持查看公文办理情况</w:t>
            </w:r>
            <w:r>
              <w:rPr>
                <w:lang w:eastAsia="zh-Hans"/>
              </w:rPr>
              <w:t>，</w:t>
            </w:r>
            <w:r>
              <w:rPr>
                <w:rFonts w:hint="eastAsia"/>
                <w:lang w:eastAsia="zh-Hans"/>
              </w:rPr>
              <w:t>可进行催办操作</w:t>
            </w:r>
            <w:r>
              <w:rPr>
                <w:lang w:eastAsia="zh-Hans"/>
              </w:rPr>
              <w:t>；</w:t>
            </w:r>
          </w:p>
        </w:tc>
      </w:tr>
      <w:tr w:rsidR="00474E8B">
        <w:trPr>
          <w:trHeight w:val="1208"/>
        </w:trPr>
        <w:tc>
          <w:tcPr>
            <w:tcW w:w="1372" w:type="dxa"/>
            <w:vMerge/>
            <w:vAlign w:val="center"/>
          </w:tcPr>
          <w:p w:rsidR="00474E8B" w:rsidRDefault="00474E8B">
            <w:pPr>
              <w:pStyle w:val="a6"/>
              <w:jc w:val="center"/>
              <w:rPr>
                <w:rFonts w:ascii="宋体" w:hAnsi="宋体" w:cs="宋体"/>
              </w:rP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公文分发</w:t>
            </w:r>
          </w:p>
        </w:tc>
        <w:tc>
          <w:tcPr>
            <w:tcW w:w="5834" w:type="dxa"/>
            <w:gridSpan w:val="2"/>
            <w:vAlign w:val="center"/>
          </w:tcPr>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可查看我办理过公文中已分发和未发分的公文列表，已分发公文支持再次分发和撤回；</w:t>
            </w:r>
          </w:p>
        </w:tc>
      </w:tr>
      <w:tr w:rsidR="00474E8B">
        <w:trPr>
          <w:trHeight w:val="2415"/>
        </w:trPr>
        <w:tc>
          <w:tcPr>
            <w:tcW w:w="1372" w:type="dxa"/>
            <w:vMerge/>
            <w:vAlign w:val="center"/>
          </w:tcPr>
          <w:p w:rsidR="00474E8B" w:rsidRDefault="00474E8B">
            <w:pPr>
              <w:pStyle w:val="a6"/>
              <w:jc w:val="center"/>
              <w:rPr>
                <w:rFonts w:ascii="宋体" w:hAnsi="宋体" w:cs="宋体"/>
              </w:rPr>
            </w:pPr>
          </w:p>
        </w:tc>
        <w:tc>
          <w:tcPr>
            <w:tcW w:w="1315" w:type="dxa"/>
            <w:vAlign w:val="center"/>
          </w:tcPr>
          <w:p w:rsidR="00474E8B" w:rsidRDefault="00787864">
            <w:pPr>
              <w:jc w:val="center"/>
              <w:rPr>
                <w:rFonts w:ascii="宋体" w:hAnsi="宋体" w:cs="宋体"/>
                <w:color w:val="000000"/>
                <w:szCs w:val="21"/>
              </w:rPr>
            </w:pPr>
            <w:r>
              <w:rPr>
                <w:rFonts w:ascii="宋体" w:hAnsi="宋体" w:cs="宋体" w:hint="eastAsia"/>
                <w:color w:val="000000"/>
                <w:szCs w:val="21"/>
              </w:rPr>
              <w:t>公文统计</w:t>
            </w:r>
          </w:p>
        </w:tc>
        <w:tc>
          <w:tcPr>
            <w:tcW w:w="5834" w:type="dxa"/>
            <w:gridSpan w:val="2"/>
            <w:vAlign w:val="center"/>
          </w:tcPr>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1、可查看单位每天发文和收文趋势，可查看组织和人员的发文量统计，可查看组织和人员的收文量统计，支持自定义时间搜索；</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2、可查看所有分发公文的阅读情况统计；</w:t>
            </w:r>
          </w:p>
          <w:p w:rsidR="00474E8B" w:rsidRDefault="00787864">
            <w:pPr>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lang w:eastAsia="zh-Hans"/>
              </w:rPr>
              <w:t>3、展示所有发文和收文列表，支持多条件搜索，管理员可干预办理中的流程，已结束流程可修改表单信息；支持导出和公文归档；</w:t>
            </w:r>
          </w:p>
        </w:tc>
      </w:tr>
      <w:tr w:rsidR="00474E8B">
        <w:trPr>
          <w:trHeight w:val="107"/>
        </w:trPr>
        <w:tc>
          <w:tcPr>
            <w:tcW w:w="1372" w:type="dxa"/>
            <w:vMerge/>
            <w:vAlign w:val="center"/>
          </w:tcPr>
          <w:p w:rsidR="00474E8B" w:rsidRDefault="00474E8B">
            <w:pPr>
              <w:pStyle w:val="a6"/>
              <w:jc w:val="center"/>
              <w:rPr>
                <w:rFonts w:ascii="宋体" w:hAnsi="宋体" w:cs="宋体"/>
              </w:rPr>
            </w:pPr>
          </w:p>
        </w:tc>
        <w:tc>
          <w:tcPr>
            <w:tcW w:w="1315" w:type="dxa"/>
            <w:vAlign w:val="center"/>
          </w:tcPr>
          <w:p w:rsidR="00474E8B" w:rsidRDefault="00787864">
            <w:pPr>
              <w:jc w:val="center"/>
              <w:rPr>
                <w:rFonts w:ascii="宋体" w:hAnsi="宋体" w:cs="宋体"/>
                <w:color w:val="000000"/>
                <w:szCs w:val="21"/>
              </w:rPr>
            </w:pPr>
            <w:r>
              <w:rPr>
                <w:rFonts w:ascii="宋体" w:hAnsi="宋体" w:cs="宋体" w:hint="eastAsia"/>
                <w:color w:val="000000"/>
                <w:szCs w:val="21"/>
              </w:rPr>
              <w:t>公文设置</w:t>
            </w:r>
          </w:p>
        </w:tc>
        <w:tc>
          <w:tcPr>
            <w:tcW w:w="5834" w:type="dxa"/>
            <w:gridSpan w:val="2"/>
            <w:vAlign w:val="center"/>
          </w:tcPr>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1、系统提供公文基础字段配置信息，可自定义修改；</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2、可配置分发单位、文号代字、模板管理、标签管理、签章管理、发文序号，可配置流水号、来文单位、收文序号等；</w:t>
            </w:r>
          </w:p>
          <w:p w:rsidR="00474E8B" w:rsidRDefault="00787864">
            <w:pPr>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lang w:eastAsia="zh-Hans"/>
              </w:rPr>
              <w:t>3、可新建收发文流程，配置PC端和移动端公文表单样式，设置审批流转逻辑和审批参数；</w:t>
            </w:r>
          </w:p>
        </w:tc>
      </w:tr>
      <w:tr w:rsidR="00474E8B">
        <w:trPr>
          <w:trHeight w:val="107"/>
        </w:trPr>
        <w:tc>
          <w:tcPr>
            <w:tcW w:w="1372" w:type="dxa"/>
            <w:vMerge w:val="restart"/>
            <w:vAlign w:val="center"/>
          </w:tcPr>
          <w:p w:rsidR="00474E8B" w:rsidRDefault="00787864">
            <w:pPr>
              <w:pStyle w:val="a6"/>
              <w:jc w:val="center"/>
              <w:rPr>
                <w:rFonts w:ascii="宋体" w:hAnsi="宋体" w:cs="宋体"/>
              </w:rPr>
            </w:pPr>
            <w:r>
              <w:rPr>
                <w:rFonts w:ascii="宋体" w:hAnsi="宋体" w:cs="宋体" w:hint="eastAsia"/>
              </w:rPr>
              <w:lastRenderedPageBreak/>
              <w:t>排班</w:t>
            </w:r>
            <w:r>
              <w:rPr>
                <w:rFonts w:ascii="宋体" w:hAnsi="宋体" w:cs="宋体" w:hint="eastAsia"/>
                <w:lang w:eastAsia="zh-Hans"/>
              </w:rPr>
              <w:t>管理</w:t>
            </w:r>
            <w:r>
              <w:rPr>
                <w:rFonts w:ascii="宋体" w:hAnsi="宋体" w:cs="宋体" w:hint="eastAsia"/>
              </w:rPr>
              <w:t>系统</w:t>
            </w:r>
          </w:p>
        </w:tc>
        <w:tc>
          <w:tcPr>
            <w:tcW w:w="1315" w:type="dxa"/>
            <w:vMerge w:val="restart"/>
            <w:vAlign w:val="center"/>
          </w:tcPr>
          <w:p w:rsidR="00474E8B" w:rsidRDefault="00787864">
            <w:pPr>
              <w:jc w:val="center"/>
              <w:rPr>
                <w:rFonts w:ascii="宋体" w:hAnsi="宋体" w:cs="宋体"/>
                <w:color w:val="000000"/>
                <w:szCs w:val="21"/>
              </w:rPr>
            </w:pPr>
            <w:r>
              <w:rPr>
                <w:rFonts w:ascii="宋体" w:hAnsi="宋体" w:cs="宋体" w:hint="eastAsia"/>
                <w:szCs w:val="21"/>
              </w:rPr>
              <w:t>排班管理</w:t>
            </w: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★科室排班</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科室内部成员的工作安排，支持电脑端/手机端操作。</w:t>
            </w:r>
          </w:p>
        </w:tc>
      </w:tr>
      <w:tr w:rsidR="00474E8B">
        <w:trPr>
          <w:trHeight w:val="107"/>
        </w:trPr>
        <w:tc>
          <w:tcPr>
            <w:tcW w:w="1372" w:type="dxa"/>
            <w:vMerge/>
            <w:vAlign w:val="center"/>
          </w:tcPr>
          <w:p w:rsidR="00474E8B" w:rsidRDefault="00474E8B">
            <w:pPr>
              <w:widowControl/>
              <w:spacing w:line="360" w:lineRule="auto"/>
              <w:jc w:val="center"/>
              <w:textAlignment w:val="center"/>
              <w:rPr>
                <w:rFonts w:ascii="宋体" w:hAnsi="宋体" w:cs="宋体"/>
                <w:color w:val="000000"/>
                <w:kern w:val="0"/>
                <w:szCs w:val="21"/>
                <w:lang w:bidi="ar"/>
              </w:rPr>
            </w:pPr>
          </w:p>
        </w:tc>
        <w:tc>
          <w:tcPr>
            <w:tcW w:w="1315" w:type="dxa"/>
            <w:vMerge/>
            <w:vAlign w:val="center"/>
          </w:tcPr>
          <w:p w:rsidR="00474E8B" w:rsidRDefault="00474E8B">
            <w:pPr>
              <w:jc w:val="center"/>
              <w:rPr>
                <w:rFonts w:ascii="宋体" w:hAnsi="宋体" w:cs="宋体"/>
                <w:color w:val="000000"/>
                <w:kern w:val="0"/>
                <w:szCs w:val="21"/>
                <w:lang w:bidi="ar"/>
              </w:rPr>
            </w:pPr>
          </w:p>
        </w:tc>
        <w:tc>
          <w:tcPr>
            <w:tcW w:w="1093" w:type="dxa"/>
            <w:vAlign w:val="center"/>
          </w:tcPr>
          <w:p w:rsidR="00474E8B" w:rsidRDefault="00787864">
            <w:pPr>
              <w:spacing w:line="360" w:lineRule="auto"/>
              <w:rPr>
                <w:rFonts w:ascii="宋体" w:hAnsi="宋体" w:cs="宋体"/>
                <w:color w:val="000000"/>
                <w:kern w:val="0"/>
                <w:szCs w:val="21"/>
                <w:lang w:bidi="ar"/>
              </w:rPr>
            </w:pPr>
            <w:r>
              <w:rPr>
                <w:rFonts w:ascii="宋体" w:hAnsi="宋体" w:cs="宋体" w:hint="eastAsia"/>
                <w:szCs w:val="21"/>
              </w:rPr>
              <w:t>排班上报</w:t>
            </w:r>
          </w:p>
        </w:tc>
        <w:tc>
          <w:tcPr>
            <w:tcW w:w="4741" w:type="dxa"/>
            <w:vAlign w:val="center"/>
          </w:tcPr>
          <w:p w:rsidR="00474E8B" w:rsidRDefault="00787864">
            <w:pPr>
              <w:spacing w:line="360" w:lineRule="auto"/>
              <w:rPr>
                <w:rFonts w:ascii="宋体" w:hAnsi="宋体" w:cs="宋体"/>
                <w:color w:val="000000"/>
                <w:kern w:val="0"/>
                <w:szCs w:val="21"/>
                <w:lang w:bidi="ar"/>
              </w:rPr>
            </w:pPr>
            <w:r>
              <w:rPr>
                <w:rFonts w:ascii="宋体" w:hAnsi="宋体" w:cs="宋体" w:hint="eastAsia"/>
                <w:szCs w:val="21"/>
              </w:rPr>
              <w:t>实现包含排班表在内的排班数据一键上报。</w:t>
            </w:r>
          </w:p>
        </w:tc>
      </w:tr>
      <w:tr w:rsidR="00474E8B">
        <w:trPr>
          <w:trHeight w:val="107"/>
        </w:trPr>
        <w:tc>
          <w:tcPr>
            <w:tcW w:w="1372" w:type="dxa"/>
            <w:vMerge/>
            <w:vAlign w:val="center"/>
          </w:tcPr>
          <w:p w:rsidR="00474E8B" w:rsidRDefault="00474E8B">
            <w:pPr>
              <w:widowControl/>
              <w:spacing w:line="360" w:lineRule="auto"/>
              <w:jc w:val="center"/>
              <w:textAlignment w:val="center"/>
              <w:rPr>
                <w:rFonts w:ascii="宋体" w:hAnsi="宋体" w:cs="宋体"/>
                <w:color w:val="000000"/>
                <w:kern w:val="0"/>
                <w:szCs w:val="21"/>
                <w:lang w:bidi="ar"/>
              </w:rPr>
            </w:pPr>
          </w:p>
        </w:tc>
        <w:tc>
          <w:tcPr>
            <w:tcW w:w="1315" w:type="dxa"/>
            <w:vMerge/>
            <w:vAlign w:val="center"/>
          </w:tcPr>
          <w:p w:rsidR="00474E8B" w:rsidRDefault="00474E8B">
            <w:pPr>
              <w:jc w:val="center"/>
              <w:rPr>
                <w:rFonts w:ascii="宋体" w:hAnsi="宋体" w:cs="宋体"/>
                <w:color w:val="000000"/>
                <w:kern w:val="0"/>
                <w:szCs w:val="21"/>
                <w:lang w:eastAsia="zh-Hans" w:bidi="ar"/>
              </w:rPr>
            </w:pPr>
          </w:p>
        </w:tc>
        <w:tc>
          <w:tcPr>
            <w:tcW w:w="1093" w:type="dxa"/>
            <w:vAlign w:val="center"/>
          </w:tcPr>
          <w:p w:rsidR="00474E8B" w:rsidRDefault="00787864">
            <w:pPr>
              <w:spacing w:line="360" w:lineRule="auto"/>
              <w:rPr>
                <w:rFonts w:ascii="宋体" w:hAnsi="宋体" w:cs="宋体"/>
                <w:szCs w:val="21"/>
                <w:lang w:eastAsia="zh-Hans"/>
              </w:rPr>
            </w:pPr>
            <w:r>
              <w:rPr>
                <w:rFonts w:ascii="宋体" w:hAnsi="宋体" w:cs="宋体" w:hint="eastAsia"/>
                <w:szCs w:val="21"/>
              </w:rPr>
              <w:t>加扣班查看</w:t>
            </w:r>
          </w:p>
        </w:tc>
        <w:tc>
          <w:tcPr>
            <w:tcW w:w="4741" w:type="dxa"/>
            <w:vAlign w:val="center"/>
          </w:tcPr>
          <w:p w:rsidR="00474E8B" w:rsidRDefault="00787864">
            <w:pPr>
              <w:spacing w:line="360" w:lineRule="auto"/>
              <w:rPr>
                <w:rFonts w:ascii="宋体" w:hAnsi="宋体" w:cs="宋体"/>
                <w:szCs w:val="21"/>
                <w:lang w:eastAsia="zh-Hans"/>
              </w:rPr>
            </w:pPr>
            <w:r>
              <w:rPr>
                <w:rFonts w:ascii="宋体" w:hAnsi="宋体" w:cs="宋体" w:hint="eastAsia"/>
                <w:szCs w:val="21"/>
              </w:rPr>
              <w:t>实现加扣班自动汇总统计。</w:t>
            </w:r>
          </w:p>
        </w:tc>
      </w:tr>
      <w:tr w:rsidR="00474E8B">
        <w:trPr>
          <w:trHeight w:val="720"/>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proofErr w:type="gramStart"/>
            <w:r>
              <w:rPr>
                <w:rFonts w:ascii="宋体" w:hAnsi="宋体" w:cs="宋体" w:hint="eastAsia"/>
                <w:szCs w:val="21"/>
              </w:rPr>
              <w:t>存假管理</w:t>
            </w:r>
            <w:proofErr w:type="gramEnd"/>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通过班次、日常加扣班、排班表修改，实</w:t>
            </w:r>
            <w:proofErr w:type="gramStart"/>
            <w:r>
              <w:rPr>
                <w:rFonts w:ascii="宋体" w:hAnsi="宋体" w:cs="宋体" w:hint="eastAsia"/>
                <w:szCs w:val="21"/>
              </w:rPr>
              <w:t>现存假</w:t>
            </w:r>
            <w:proofErr w:type="gramEnd"/>
            <w:r>
              <w:rPr>
                <w:rFonts w:ascii="宋体" w:hAnsi="宋体" w:cs="宋体" w:hint="eastAsia"/>
                <w:szCs w:val="21"/>
              </w:rPr>
              <w:t>灵活管理；手机端实时查询个人存假。</w:t>
            </w:r>
          </w:p>
        </w:tc>
      </w:tr>
      <w:tr w:rsidR="00474E8B">
        <w:trPr>
          <w:trHeight w:val="720"/>
        </w:trPr>
        <w:tc>
          <w:tcPr>
            <w:tcW w:w="1372" w:type="dxa"/>
            <w:vMerge/>
            <w:vAlign w:val="center"/>
          </w:tcPr>
          <w:p w:rsidR="00474E8B" w:rsidRDefault="00474E8B">
            <w:pPr>
              <w:spacing w:line="360" w:lineRule="auto"/>
              <w:jc w:val="center"/>
              <w:rPr>
                <w:rFonts w:ascii="宋体" w:hAnsi="宋体" w:cs="宋体"/>
                <w:color w:val="000000"/>
                <w:szCs w:val="21"/>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年假管理</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通过批量设置年假数值，关联日常排班操作，实现年假精细化管理。</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总值班</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支持自定义添加值班类型，实现值班表能一键同时发布通知医院所有人，值班前提醒，一键呼叫联系值班人员；快速排班、日常调班。</w:t>
            </w:r>
          </w:p>
        </w:tc>
      </w:tr>
      <w:tr w:rsidR="00474E8B">
        <w:trPr>
          <w:trHeight w:val="720"/>
        </w:trPr>
        <w:tc>
          <w:tcPr>
            <w:tcW w:w="1372" w:type="dxa"/>
            <w:vMerge/>
            <w:vAlign w:val="center"/>
          </w:tcPr>
          <w:p w:rsidR="00474E8B" w:rsidRDefault="00474E8B">
            <w:pPr>
              <w:pStyle w:val="a5"/>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各科室排班汇总</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实现院内</w:t>
            </w:r>
            <w:proofErr w:type="gramStart"/>
            <w:r>
              <w:rPr>
                <w:rFonts w:ascii="宋体" w:hAnsi="宋体" w:cs="宋体" w:hint="eastAsia"/>
                <w:szCs w:val="21"/>
              </w:rPr>
              <w:t>排相同</w:t>
            </w:r>
            <w:proofErr w:type="gramEnd"/>
            <w:r>
              <w:rPr>
                <w:rFonts w:ascii="宋体" w:hAnsi="宋体" w:cs="宋体" w:hint="eastAsia"/>
                <w:szCs w:val="21"/>
              </w:rPr>
              <w:t>班次科室进行条件化汇总，例如汇总全院门诊班次，生成需要的门诊排班表。</w:t>
            </w:r>
          </w:p>
        </w:tc>
      </w:tr>
      <w:tr w:rsidR="00474E8B">
        <w:trPr>
          <w:trHeight w:val="720"/>
        </w:trPr>
        <w:tc>
          <w:tcPr>
            <w:tcW w:w="1372" w:type="dxa"/>
            <w:vMerge/>
            <w:vAlign w:val="center"/>
          </w:tcPr>
          <w:p w:rsidR="00474E8B" w:rsidRDefault="00474E8B">
            <w:pPr>
              <w:pStyle w:val="a5"/>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各科室负责人排班</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统计该角色按天按周按月不同周期内在岗情况，支持管理部门日常工作，合理评估科室负责人上班情况。</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个人排班查询</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可查询全院中任何一人按月按年的维度，不同统计类型的排班情况。</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★请假登记</w:t>
            </w:r>
          </w:p>
        </w:tc>
        <w:tc>
          <w:tcPr>
            <w:tcW w:w="4741" w:type="dxa"/>
            <w:vAlign w:val="center"/>
          </w:tcPr>
          <w:p w:rsidR="00474E8B" w:rsidRDefault="00787864">
            <w:pPr>
              <w:spacing w:line="360" w:lineRule="auto"/>
              <w:rPr>
                <w:rFonts w:ascii="宋体" w:hAnsi="宋体" w:cs="宋体"/>
                <w:color w:val="000000"/>
                <w:szCs w:val="21"/>
              </w:rPr>
            </w:pPr>
            <w:r>
              <w:rPr>
                <w:rFonts w:ascii="宋体" w:hAnsi="宋体" w:cs="宋体" w:hint="eastAsia"/>
                <w:szCs w:val="21"/>
              </w:rPr>
              <w:t>长期请假人员无需手动输入班次，录入即自动生成排班；人性化显示已经请假天数与请假总天数比值；自动关联考勤统计，高效准确；手机端也支持补录。</w:t>
            </w:r>
          </w:p>
        </w:tc>
      </w:tr>
      <w:tr w:rsidR="00474E8B">
        <w:trPr>
          <w:trHeight w:val="720"/>
        </w:trPr>
        <w:tc>
          <w:tcPr>
            <w:tcW w:w="1372" w:type="dxa"/>
            <w:vMerge/>
            <w:vAlign w:val="center"/>
          </w:tcPr>
          <w:p w:rsidR="00474E8B" w:rsidRDefault="00474E8B">
            <w:pPr>
              <w:pStyle w:val="a6"/>
              <w:jc w:val="center"/>
              <w:rPr>
                <w:rFonts w:ascii="宋体" w:hAnsi="宋体" w:cs="宋体"/>
              </w:rPr>
            </w:pPr>
          </w:p>
        </w:tc>
        <w:tc>
          <w:tcPr>
            <w:tcW w:w="1315" w:type="dxa"/>
            <w:vMerge w:val="restart"/>
            <w:vAlign w:val="center"/>
          </w:tcPr>
          <w:p w:rsidR="00474E8B" w:rsidRDefault="00787864">
            <w:pPr>
              <w:jc w:val="center"/>
              <w:rPr>
                <w:rFonts w:ascii="宋体" w:hAnsi="宋体" w:cs="宋体"/>
                <w:color w:val="000000"/>
                <w:szCs w:val="21"/>
              </w:rPr>
            </w:pPr>
            <w:r>
              <w:rPr>
                <w:rFonts w:ascii="宋体" w:hAnsi="宋体" w:cs="宋体" w:hint="eastAsia"/>
                <w:szCs w:val="21"/>
              </w:rPr>
              <w:t>统计</w:t>
            </w: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★上班时</w:t>
            </w:r>
            <w:proofErr w:type="gramStart"/>
            <w:r>
              <w:rPr>
                <w:rFonts w:ascii="宋体" w:hAnsi="宋体" w:cs="宋体" w:hint="eastAsia"/>
                <w:szCs w:val="21"/>
              </w:rPr>
              <w:t>长统计</w:t>
            </w:r>
            <w:proofErr w:type="gramEnd"/>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用于科室排班人员查看每个人的上班时长，并且根据统计表合理化安排整体排班，以及管理员查看每个科室的总上班时长、平均上班时长等。</w:t>
            </w:r>
          </w:p>
        </w:tc>
      </w:tr>
      <w:tr w:rsidR="00474E8B">
        <w:trPr>
          <w:trHeight w:val="720"/>
        </w:trPr>
        <w:tc>
          <w:tcPr>
            <w:tcW w:w="1372" w:type="dxa"/>
            <w:vMerge/>
            <w:vAlign w:val="center"/>
          </w:tcPr>
          <w:p w:rsidR="00474E8B" w:rsidRDefault="00474E8B">
            <w:pPr>
              <w:pStyle w:val="a6"/>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排班统计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实现排班班次数量、夜班数量的自动统计，支持自定义统计类型。</w:t>
            </w:r>
          </w:p>
        </w:tc>
      </w:tr>
      <w:tr w:rsidR="00474E8B">
        <w:trPr>
          <w:trHeight w:val="720"/>
        </w:trPr>
        <w:tc>
          <w:tcPr>
            <w:tcW w:w="1372" w:type="dxa"/>
            <w:vMerge/>
            <w:vAlign w:val="center"/>
          </w:tcPr>
          <w:p w:rsidR="00474E8B" w:rsidRDefault="00474E8B">
            <w:pPr>
              <w:pStyle w:val="a6"/>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费用统计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根据排班表一键生成夜班费统计报表。</w:t>
            </w:r>
          </w:p>
        </w:tc>
      </w:tr>
      <w:tr w:rsidR="00474E8B">
        <w:trPr>
          <w:trHeight w:val="720"/>
        </w:trPr>
        <w:tc>
          <w:tcPr>
            <w:tcW w:w="1372" w:type="dxa"/>
            <w:vMerge/>
            <w:vAlign w:val="center"/>
          </w:tcPr>
          <w:p w:rsidR="00474E8B" w:rsidRDefault="00474E8B">
            <w:pPr>
              <w:pStyle w:val="a6"/>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考勤统计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根据排班表一键生成考勤统计报表。</w:t>
            </w:r>
          </w:p>
        </w:tc>
      </w:tr>
      <w:tr w:rsidR="00474E8B">
        <w:trPr>
          <w:trHeight w:val="720"/>
        </w:trPr>
        <w:tc>
          <w:tcPr>
            <w:tcW w:w="1372" w:type="dxa"/>
            <w:vMerge/>
            <w:vAlign w:val="center"/>
          </w:tcPr>
          <w:p w:rsidR="00474E8B" w:rsidRDefault="00474E8B">
            <w:pPr>
              <w:pStyle w:val="a6"/>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proofErr w:type="gramStart"/>
            <w:r>
              <w:rPr>
                <w:rFonts w:ascii="宋体" w:hAnsi="宋体" w:cs="宋体" w:hint="eastAsia"/>
                <w:szCs w:val="21"/>
              </w:rPr>
              <w:t>床护比</w:t>
            </w:r>
            <w:proofErr w:type="gramEnd"/>
            <w:r>
              <w:rPr>
                <w:rFonts w:ascii="宋体" w:hAnsi="宋体" w:cs="宋体" w:hint="eastAsia"/>
                <w:szCs w:val="21"/>
              </w:rPr>
              <w:t>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统计周期内提供护理服务的单位实际开放床位与所配备的执业护士人数比例。</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责任护士数统计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根据排班表一键生成在岗执业护士上班小时数，白班责任护士上班小时数、白班责任护士数、夜班责任护士上班小时数、夜班责任护士数统计报表。</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人员借调统计</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可查询并操作各科室间人员借调记录。</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restart"/>
            <w:vAlign w:val="center"/>
          </w:tcPr>
          <w:p w:rsidR="00474E8B" w:rsidRDefault="00787864">
            <w:pPr>
              <w:jc w:val="center"/>
              <w:rPr>
                <w:rFonts w:ascii="宋体" w:hAnsi="宋体" w:cs="宋体"/>
                <w:color w:val="000000"/>
                <w:szCs w:val="21"/>
              </w:rPr>
            </w:pPr>
            <w:r>
              <w:rPr>
                <w:rFonts w:ascii="宋体" w:hAnsi="宋体" w:cs="宋体" w:hint="eastAsia"/>
                <w:szCs w:val="21"/>
              </w:rPr>
              <w:t>其他排班类型</w:t>
            </w: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医生值班</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根据个人意愿和排班规则，自动生成排班表。</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外派排班</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支持</w:t>
            </w:r>
            <w:proofErr w:type="gramStart"/>
            <w:r>
              <w:rPr>
                <w:rFonts w:ascii="宋体" w:hAnsi="宋体" w:cs="宋体" w:hint="eastAsia"/>
                <w:szCs w:val="21"/>
              </w:rPr>
              <w:t>医</w:t>
            </w:r>
            <w:proofErr w:type="gramEnd"/>
            <w:r>
              <w:rPr>
                <w:rFonts w:ascii="宋体" w:hAnsi="宋体" w:cs="宋体" w:hint="eastAsia"/>
                <w:szCs w:val="21"/>
              </w:rPr>
              <w:t>联体内医院间人员外派排班 ，实现排班信息共享，按医院精确到科室，外派人员分布一目了然。</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Align w:val="center"/>
          </w:tcPr>
          <w:p w:rsidR="00474E8B" w:rsidRDefault="00787864">
            <w:pPr>
              <w:jc w:val="center"/>
              <w:rPr>
                <w:rFonts w:ascii="宋体" w:hAnsi="宋体" w:cs="宋体"/>
                <w:color w:val="000000"/>
                <w:szCs w:val="21"/>
              </w:rPr>
            </w:pPr>
            <w:r>
              <w:rPr>
                <w:rFonts w:ascii="宋体" w:hAnsi="宋体" w:cs="宋体" w:hint="eastAsia"/>
                <w:szCs w:val="21"/>
              </w:rPr>
              <w:t>自动</w:t>
            </w:r>
            <w:proofErr w:type="gramStart"/>
            <w:r>
              <w:rPr>
                <w:rFonts w:ascii="宋体" w:hAnsi="宋体" w:cs="宋体" w:hint="eastAsia"/>
                <w:szCs w:val="21"/>
              </w:rPr>
              <w:t>存假管理</w:t>
            </w:r>
            <w:proofErr w:type="gramEnd"/>
          </w:p>
        </w:tc>
        <w:tc>
          <w:tcPr>
            <w:tcW w:w="1093" w:type="dxa"/>
            <w:vAlign w:val="center"/>
          </w:tcPr>
          <w:p w:rsidR="00474E8B" w:rsidRDefault="00787864">
            <w:pPr>
              <w:spacing w:line="360" w:lineRule="auto"/>
              <w:rPr>
                <w:rFonts w:ascii="宋体" w:hAnsi="宋体" w:cs="宋体"/>
                <w:szCs w:val="21"/>
              </w:rPr>
            </w:pPr>
            <w:proofErr w:type="gramStart"/>
            <w:r>
              <w:rPr>
                <w:rFonts w:ascii="宋体" w:hAnsi="宋体" w:cs="宋体" w:hint="eastAsia"/>
                <w:szCs w:val="21"/>
              </w:rPr>
              <w:t>超时数管理</w:t>
            </w:r>
            <w:proofErr w:type="gramEnd"/>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设置科室上班周时长，联动班次上班时长，自动计算超时数值。</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restart"/>
            <w:vAlign w:val="center"/>
          </w:tcPr>
          <w:p w:rsidR="00474E8B" w:rsidRDefault="00787864">
            <w:pPr>
              <w:jc w:val="center"/>
              <w:rPr>
                <w:rFonts w:ascii="宋体" w:hAnsi="宋体" w:cs="宋体"/>
                <w:color w:val="000000"/>
                <w:szCs w:val="21"/>
              </w:rPr>
            </w:pPr>
            <w:r>
              <w:rPr>
                <w:rFonts w:ascii="宋体" w:hAnsi="宋体" w:cs="宋体" w:hint="eastAsia"/>
                <w:szCs w:val="21"/>
              </w:rPr>
              <w:t>设置</w:t>
            </w: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全院班次设置</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全院统一管理班次，统一设置。</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科室班次设置</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科室个性化班次单独管理，个性化设置。</w:t>
            </w:r>
          </w:p>
        </w:tc>
      </w:tr>
      <w:tr w:rsidR="00474E8B">
        <w:trPr>
          <w:trHeight w:val="720"/>
        </w:trPr>
        <w:tc>
          <w:tcPr>
            <w:tcW w:w="1372" w:type="dxa"/>
            <w:vMerge/>
            <w:vAlign w:val="center"/>
          </w:tcPr>
          <w:p w:rsidR="00474E8B" w:rsidRDefault="00474E8B">
            <w:pPr>
              <w:jc w:val="center"/>
              <w:rPr>
                <w:rFonts w:ascii="宋体" w:hAnsi="宋体" w:cs="宋体"/>
              </w:rPr>
            </w:pPr>
          </w:p>
        </w:tc>
        <w:tc>
          <w:tcPr>
            <w:tcW w:w="1315" w:type="dxa"/>
            <w:vMerge/>
            <w:vAlign w:val="center"/>
          </w:tcPr>
          <w:p w:rsidR="00474E8B" w:rsidRDefault="00474E8B">
            <w:pPr>
              <w:jc w:val="center"/>
              <w:rPr>
                <w:rFonts w:ascii="宋体" w:hAnsi="宋体" w:cs="宋体"/>
                <w:color w:val="000000"/>
                <w:szCs w:val="21"/>
              </w:rPr>
            </w:pPr>
          </w:p>
        </w:tc>
        <w:tc>
          <w:tcPr>
            <w:tcW w:w="1093" w:type="dxa"/>
            <w:vAlign w:val="center"/>
          </w:tcPr>
          <w:p w:rsidR="00474E8B" w:rsidRDefault="00787864">
            <w:pPr>
              <w:spacing w:line="360" w:lineRule="auto"/>
              <w:rPr>
                <w:rFonts w:ascii="宋体" w:hAnsi="宋体" w:cs="宋体"/>
                <w:szCs w:val="21"/>
              </w:rPr>
            </w:pPr>
            <w:r>
              <w:rPr>
                <w:rFonts w:ascii="宋体" w:hAnsi="宋体" w:cs="宋体" w:hint="eastAsia"/>
                <w:szCs w:val="21"/>
              </w:rPr>
              <w:t>人员轮转</w:t>
            </w:r>
          </w:p>
        </w:tc>
        <w:tc>
          <w:tcPr>
            <w:tcW w:w="4741" w:type="dxa"/>
            <w:vAlign w:val="center"/>
          </w:tcPr>
          <w:p w:rsidR="00474E8B" w:rsidRDefault="00787864">
            <w:pPr>
              <w:spacing w:line="360" w:lineRule="auto"/>
              <w:rPr>
                <w:rFonts w:ascii="宋体" w:hAnsi="宋体" w:cs="宋体"/>
                <w:szCs w:val="21"/>
              </w:rPr>
            </w:pPr>
            <w:r>
              <w:rPr>
                <w:rFonts w:ascii="宋体" w:hAnsi="宋体" w:cs="宋体" w:hint="eastAsia"/>
                <w:szCs w:val="21"/>
              </w:rPr>
              <w:t>提前安排人员轮转计划，按照录入时间人员自动进出科室。</w:t>
            </w:r>
          </w:p>
        </w:tc>
      </w:tr>
      <w:tr w:rsidR="00474E8B">
        <w:trPr>
          <w:trHeight w:val="720"/>
        </w:trPr>
        <w:tc>
          <w:tcPr>
            <w:tcW w:w="1372" w:type="dxa"/>
            <w:vMerge w:val="restart"/>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医院信息门户</w:t>
            </w: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rPr>
              <w:t>信息栏目</w:t>
            </w:r>
          </w:p>
        </w:tc>
        <w:tc>
          <w:tcPr>
            <w:tcW w:w="5834" w:type="dxa"/>
            <w:gridSpan w:val="2"/>
            <w:vAlign w:val="center"/>
          </w:tcPr>
          <w:p w:rsidR="00474E8B" w:rsidRDefault="00787864">
            <w:pPr>
              <w:numPr>
                <w:ilvl w:val="0"/>
                <w:numId w:val="11"/>
              </w:numPr>
              <w:spacing w:line="360" w:lineRule="auto"/>
              <w:jc w:val="left"/>
              <w:rPr>
                <w:rFonts w:ascii="宋体" w:hAnsi="宋体" w:cs="宋体"/>
                <w:bCs/>
                <w:szCs w:val="21"/>
                <w:lang w:eastAsia="zh-Hans"/>
              </w:rPr>
            </w:pPr>
            <w:r>
              <w:rPr>
                <w:rFonts w:ascii="宋体" w:hAnsi="宋体" w:cs="宋体" w:hint="eastAsia"/>
                <w:bCs/>
                <w:szCs w:val="21"/>
                <w:lang w:eastAsia="zh-Hans"/>
              </w:rPr>
              <w:t>可在各栏目下发布信息，支持置顶、复制、移动等；</w:t>
            </w:r>
          </w:p>
          <w:p w:rsidR="00474E8B" w:rsidRDefault="00787864">
            <w:pPr>
              <w:numPr>
                <w:ilvl w:val="0"/>
                <w:numId w:val="11"/>
              </w:numPr>
              <w:spacing w:line="360" w:lineRule="auto"/>
              <w:jc w:val="left"/>
              <w:rPr>
                <w:rFonts w:ascii="宋体" w:hAnsi="宋体" w:cs="宋体"/>
                <w:bCs/>
                <w:szCs w:val="21"/>
                <w:lang w:eastAsia="zh-Hans"/>
              </w:rPr>
            </w:pPr>
            <w:r>
              <w:rPr>
                <w:rFonts w:ascii="宋体" w:hAnsi="宋体" w:cs="宋体" w:hint="eastAsia"/>
                <w:bCs/>
                <w:szCs w:val="21"/>
                <w:lang w:eastAsia="zh-Hans"/>
              </w:rPr>
              <w:t>信息支持定时发布、审批发布；</w:t>
            </w:r>
          </w:p>
          <w:p w:rsidR="00474E8B" w:rsidRDefault="00787864">
            <w:pPr>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lang w:eastAsia="zh-Hans"/>
              </w:rPr>
              <w:t>3、可配置内容发布模板，方便内容快速发布；</w:t>
            </w:r>
          </w:p>
        </w:tc>
      </w:tr>
      <w:tr w:rsidR="00474E8B">
        <w:trPr>
          <w:trHeight w:val="720"/>
        </w:trPr>
        <w:tc>
          <w:tcPr>
            <w:tcW w:w="1372" w:type="dxa"/>
            <w:vMerge/>
            <w:vAlign w:val="center"/>
          </w:tcPr>
          <w:p w:rsidR="00474E8B" w:rsidRDefault="00474E8B">
            <w:pPr>
              <w:jc w:val="center"/>
              <w:rPr>
                <w:rFonts w:ascii="宋体" w:hAnsi="宋体" w:cs="宋体"/>
                <w:color w:val="000000"/>
                <w:szCs w:val="21"/>
                <w:lang w:eastAsia="zh-Hans"/>
              </w:rPr>
            </w:pPr>
          </w:p>
        </w:tc>
        <w:tc>
          <w:tcPr>
            <w:tcW w:w="1315" w:type="dxa"/>
            <w:vAlign w:val="center"/>
          </w:tcPr>
          <w:p w:rsidR="00474E8B" w:rsidRDefault="00787864">
            <w:pPr>
              <w:jc w:val="center"/>
              <w:rPr>
                <w:rFonts w:ascii="宋体" w:hAnsi="宋体" w:cs="宋体"/>
                <w:color w:val="000000"/>
                <w:szCs w:val="21"/>
              </w:rPr>
            </w:pPr>
            <w:r>
              <w:rPr>
                <w:rFonts w:ascii="宋体" w:hAnsi="宋体" w:cs="宋体" w:hint="eastAsia"/>
                <w:color w:val="000000"/>
                <w:szCs w:val="21"/>
              </w:rPr>
              <w:t>文章管理</w:t>
            </w:r>
          </w:p>
        </w:tc>
        <w:tc>
          <w:tcPr>
            <w:tcW w:w="5834" w:type="dxa"/>
            <w:gridSpan w:val="2"/>
            <w:vAlign w:val="center"/>
          </w:tcPr>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w:t>
            </w:r>
            <w:r>
              <w:rPr>
                <w:rFonts w:ascii="宋体" w:hAnsi="宋体" w:cs="宋体" w:hint="eastAsia"/>
                <w:szCs w:val="21"/>
                <w:lang w:eastAsia="zh-Hans"/>
              </w:rPr>
              <w:t>文章是按照添加时间降序排序</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文章支持个性化设置</w:t>
            </w:r>
            <w:r>
              <w:rPr>
                <w:rFonts w:ascii="宋体" w:hAnsi="宋体" w:cs="宋体" w:hint="eastAsia"/>
                <w:szCs w:val="21"/>
                <w:lang w:eastAsia="zh-Hans"/>
              </w:rPr>
              <w:t>封面图</w:t>
            </w:r>
            <w:r>
              <w:rPr>
                <w:rFonts w:ascii="宋体" w:hAnsi="宋体" w:cs="宋体" w:hint="eastAsia"/>
                <w:szCs w:val="21"/>
              </w:rPr>
              <w:t>，封面图可</w:t>
            </w:r>
            <w:r>
              <w:rPr>
                <w:rFonts w:ascii="宋体" w:hAnsi="宋体" w:cs="宋体" w:hint="eastAsia"/>
                <w:szCs w:val="21"/>
                <w:lang w:eastAsia="zh-Hans"/>
              </w:rPr>
              <w:t>传可不传；</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支持文章正文</w:t>
            </w:r>
            <w:r>
              <w:rPr>
                <w:rFonts w:ascii="宋体" w:hAnsi="宋体" w:cs="宋体" w:hint="eastAsia"/>
                <w:szCs w:val="21"/>
                <w:lang w:eastAsia="zh-Hans"/>
              </w:rPr>
              <w:t>其他网上编辑器里编辑完复制进去</w:t>
            </w:r>
            <w:r>
              <w:rPr>
                <w:rFonts w:ascii="宋体" w:hAnsi="宋体" w:cs="宋体" w:hint="eastAsia"/>
                <w:szCs w:val="21"/>
              </w:rPr>
              <w:t>，</w:t>
            </w:r>
            <w:r>
              <w:rPr>
                <w:rFonts w:ascii="宋体" w:hAnsi="宋体" w:cs="宋体" w:hint="eastAsia"/>
                <w:szCs w:val="21"/>
                <w:lang w:eastAsia="zh-Hans"/>
              </w:rPr>
              <w:t>也</w:t>
            </w:r>
            <w:r>
              <w:rPr>
                <w:rFonts w:ascii="宋体" w:hAnsi="宋体" w:cs="宋体" w:hint="eastAsia"/>
                <w:szCs w:val="21"/>
              </w:rPr>
              <w:t>支持</w:t>
            </w:r>
            <w:r>
              <w:rPr>
                <w:rFonts w:ascii="宋体" w:hAnsi="宋体" w:cs="宋体" w:hint="eastAsia"/>
                <w:szCs w:val="21"/>
              </w:rPr>
              <w:lastRenderedPageBreak/>
              <w:t>在文章编辑页面在线</w:t>
            </w:r>
            <w:r>
              <w:rPr>
                <w:rFonts w:ascii="宋体" w:hAnsi="宋体" w:cs="宋体" w:hint="eastAsia"/>
                <w:szCs w:val="21"/>
                <w:lang w:eastAsia="zh-Hans"/>
              </w:rPr>
              <w:t>编辑；</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支持文章上传附件，</w:t>
            </w:r>
            <w:r>
              <w:rPr>
                <w:rFonts w:ascii="宋体" w:hAnsi="宋体" w:cs="宋体" w:hint="eastAsia"/>
                <w:szCs w:val="21"/>
                <w:lang w:eastAsia="zh-Hans"/>
              </w:rPr>
              <w:t>附件按照要求格式上传；</w:t>
            </w:r>
            <w:r>
              <w:rPr>
                <w:rFonts w:ascii="宋体" w:hAnsi="宋体" w:cs="宋体" w:hint="eastAsia"/>
                <w:szCs w:val="21"/>
              </w:rPr>
              <w:t>附件支持doc/</w:t>
            </w:r>
            <w:proofErr w:type="spellStart"/>
            <w:r>
              <w:rPr>
                <w:rFonts w:ascii="宋体" w:hAnsi="宋体" w:cs="宋体" w:hint="eastAsia"/>
                <w:szCs w:val="21"/>
              </w:rPr>
              <w:t>docx</w:t>
            </w:r>
            <w:proofErr w:type="spellEnd"/>
            <w:r>
              <w:rPr>
                <w:rFonts w:ascii="宋体" w:hAnsi="宋体" w:cs="宋体" w:hint="eastAsia"/>
                <w:szCs w:val="21"/>
              </w:rPr>
              <w:t>/</w:t>
            </w:r>
            <w:proofErr w:type="spellStart"/>
            <w:r>
              <w:rPr>
                <w:rFonts w:ascii="宋体" w:hAnsi="宋体" w:cs="宋体" w:hint="eastAsia"/>
                <w:szCs w:val="21"/>
              </w:rPr>
              <w:t>pdf</w:t>
            </w:r>
            <w:proofErr w:type="spellEnd"/>
            <w:r>
              <w:rPr>
                <w:rFonts w:ascii="宋体" w:hAnsi="宋体" w:cs="宋体" w:hint="eastAsia"/>
                <w:szCs w:val="21"/>
              </w:rPr>
              <w:t>/</w:t>
            </w:r>
            <w:proofErr w:type="spellStart"/>
            <w:r>
              <w:rPr>
                <w:rFonts w:ascii="宋体" w:hAnsi="宋体" w:cs="宋体" w:hint="eastAsia"/>
                <w:szCs w:val="21"/>
              </w:rPr>
              <w:t>xls</w:t>
            </w:r>
            <w:proofErr w:type="spellEnd"/>
            <w:r>
              <w:rPr>
                <w:rFonts w:ascii="宋体" w:hAnsi="宋体" w:cs="宋体" w:hint="eastAsia"/>
                <w:szCs w:val="21"/>
              </w:rPr>
              <w:t>/</w:t>
            </w:r>
            <w:proofErr w:type="spellStart"/>
            <w:r>
              <w:rPr>
                <w:rFonts w:ascii="宋体" w:hAnsi="宋体" w:cs="宋体" w:hint="eastAsia"/>
                <w:szCs w:val="21"/>
              </w:rPr>
              <w:t>xlsx</w:t>
            </w:r>
            <w:proofErr w:type="spellEnd"/>
            <w:r>
              <w:rPr>
                <w:rFonts w:ascii="宋体" w:hAnsi="宋体" w:cs="宋体" w:hint="eastAsia"/>
                <w:szCs w:val="21"/>
              </w:rPr>
              <w:t>/</w:t>
            </w:r>
            <w:proofErr w:type="spellStart"/>
            <w:r>
              <w:rPr>
                <w:rFonts w:ascii="宋体" w:hAnsi="宋体" w:cs="宋体" w:hint="eastAsia"/>
                <w:szCs w:val="21"/>
              </w:rPr>
              <w:t>ppt</w:t>
            </w:r>
            <w:proofErr w:type="spellEnd"/>
            <w:r>
              <w:rPr>
                <w:rFonts w:ascii="宋体" w:hAnsi="宋体" w:cs="宋体" w:hint="eastAsia"/>
                <w:szCs w:val="21"/>
              </w:rPr>
              <w:t>/</w:t>
            </w:r>
            <w:proofErr w:type="spellStart"/>
            <w:r>
              <w:rPr>
                <w:rFonts w:ascii="宋体" w:hAnsi="宋体" w:cs="宋体" w:hint="eastAsia"/>
                <w:szCs w:val="21"/>
              </w:rPr>
              <w:t>pptx</w:t>
            </w:r>
            <w:proofErr w:type="spellEnd"/>
            <w:r>
              <w:rPr>
                <w:rFonts w:ascii="宋体" w:hAnsi="宋体" w:cs="宋体" w:hint="eastAsia"/>
                <w:szCs w:val="21"/>
              </w:rPr>
              <w:t>/zip/</w:t>
            </w:r>
            <w:proofErr w:type="spellStart"/>
            <w:r>
              <w:rPr>
                <w:rFonts w:ascii="宋体" w:hAnsi="宋体" w:cs="宋体" w:hint="eastAsia"/>
                <w:szCs w:val="21"/>
              </w:rPr>
              <w:t>rar</w:t>
            </w:r>
            <w:proofErr w:type="spellEnd"/>
            <w:r>
              <w:rPr>
                <w:rFonts w:ascii="宋体" w:hAnsi="宋体" w:cs="宋体" w:hint="eastAsia"/>
                <w:szCs w:val="21"/>
              </w:rPr>
              <w:t>文件。</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支持文章设置可见范围，可见范围设置支持按部门或者角色二选</w:t>
            </w:r>
            <w:proofErr w:type="gramStart"/>
            <w:r>
              <w:rPr>
                <w:rFonts w:ascii="宋体" w:hAnsi="宋体" w:cs="宋体" w:hint="eastAsia"/>
                <w:szCs w:val="21"/>
              </w:rPr>
              <w:t>一</w:t>
            </w:r>
            <w:proofErr w:type="gramEnd"/>
            <w:r>
              <w:rPr>
                <w:rFonts w:ascii="宋体" w:hAnsi="宋体" w:cs="宋体" w:hint="eastAsia"/>
                <w:szCs w:val="21"/>
              </w:rPr>
              <w:t>进行设置</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w:t>
            </w:r>
            <w:r>
              <w:rPr>
                <w:rFonts w:ascii="宋体" w:hAnsi="宋体" w:cs="宋体" w:hint="eastAsia"/>
                <w:szCs w:val="21"/>
                <w:lang w:eastAsia="zh-Hans"/>
              </w:rPr>
              <w:t>选择保密：手机端看到的文章是会带水印，并且不可分享</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w:t>
            </w:r>
            <w:r>
              <w:rPr>
                <w:rFonts w:ascii="宋体" w:hAnsi="宋体" w:cs="宋体" w:hint="eastAsia"/>
                <w:szCs w:val="21"/>
                <w:lang w:eastAsia="zh-Hans"/>
              </w:rPr>
              <w:t>转发</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文章支持发布成功后进行钉钉推送，推送范围可按部门或者角色，</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w:t>
            </w:r>
            <w:proofErr w:type="gramStart"/>
            <w:r>
              <w:rPr>
                <w:rFonts w:ascii="宋体" w:hAnsi="宋体" w:cs="宋体" w:hint="eastAsia"/>
                <w:szCs w:val="21"/>
              </w:rPr>
              <w:t>未发布</w:t>
            </w:r>
            <w:proofErr w:type="gramEnd"/>
            <w:r>
              <w:rPr>
                <w:rFonts w:ascii="宋体" w:hAnsi="宋体" w:cs="宋体" w:hint="eastAsia"/>
                <w:szCs w:val="21"/>
              </w:rPr>
              <w:t>前做暂存保存管理，文章支持定时发送，发送时间精确到年月日分钟。</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支持重点文章一键置顶发布</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支持文章设置定时下架时间，下</w:t>
            </w:r>
            <w:proofErr w:type="gramStart"/>
            <w:r>
              <w:rPr>
                <w:rFonts w:ascii="宋体" w:hAnsi="宋体" w:cs="宋体" w:hint="eastAsia"/>
                <w:szCs w:val="21"/>
              </w:rPr>
              <w:t>架时间</w:t>
            </w:r>
            <w:proofErr w:type="gramEnd"/>
            <w:r>
              <w:rPr>
                <w:rFonts w:ascii="宋体" w:hAnsi="宋体" w:cs="宋体" w:hint="eastAsia"/>
                <w:szCs w:val="21"/>
              </w:rPr>
              <w:t>精确到年月日分钟。</w:t>
            </w:r>
          </w:p>
          <w:p w:rsidR="00474E8B" w:rsidRDefault="00787864">
            <w:pPr>
              <w:widowControl/>
              <w:numPr>
                <w:ilvl w:val="0"/>
                <w:numId w:val="12"/>
              </w:numPr>
              <w:spacing w:line="360" w:lineRule="auto"/>
              <w:jc w:val="left"/>
              <w:textAlignment w:val="center"/>
              <w:rPr>
                <w:rFonts w:ascii="宋体" w:hAnsi="宋体" w:cs="宋体"/>
                <w:szCs w:val="21"/>
                <w:lang w:eastAsia="zh-Hans"/>
              </w:rPr>
            </w:pPr>
            <w:r>
              <w:rPr>
                <w:rFonts w:ascii="宋体" w:hAnsi="宋体" w:cs="宋体" w:hint="eastAsia"/>
                <w:szCs w:val="21"/>
              </w:rPr>
              <w:t>支持</w:t>
            </w:r>
            <w:r>
              <w:rPr>
                <w:rFonts w:ascii="宋体" w:hAnsi="宋体" w:cs="宋体" w:hint="eastAsia"/>
                <w:szCs w:val="21"/>
                <w:lang w:eastAsia="zh-Hans"/>
              </w:rPr>
              <w:t>编辑文章</w:t>
            </w:r>
            <w:r>
              <w:rPr>
                <w:rFonts w:ascii="宋体" w:hAnsi="宋体" w:cs="宋体" w:hint="eastAsia"/>
                <w:szCs w:val="21"/>
              </w:rPr>
              <w:t>：</w:t>
            </w:r>
            <w:r>
              <w:rPr>
                <w:rFonts w:ascii="宋体" w:hAnsi="宋体" w:cs="宋体" w:hint="eastAsia"/>
                <w:szCs w:val="21"/>
                <w:lang w:eastAsia="zh-Hans"/>
              </w:rPr>
              <w:t>点击编辑按钮，进入文章编辑页面，可以对文章进行下架操作。之后参照文章添加逻辑进行操作</w:t>
            </w:r>
          </w:p>
          <w:p w:rsidR="00474E8B" w:rsidRDefault="00787864">
            <w:pPr>
              <w:spacing w:line="360" w:lineRule="auto"/>
              <w:jc w:val="left"/>
              <w:rPr>
                <w:rFonts w:ascii="宋体" w:hAnsi="宋体" w:cs="宋体"/>
                <w:szCs w:val="21"/>
                <w:lang w:eastAsia="zh-Hans"/>
              </w:rPr>
            </w:pPr>
            <w:r>
              <w:rPr>
                <w:rFonts w:ascii="宋体" w:hAnsi="宋体" w:cs="宋体" w:hint="eastAsia"/>
                <w:szCs w:val="21"/>
              </w:rPr>
              <w:t>13、支持</w:t>
            </w:r>
            <w:r>
              <w:rPr>
                <w:rFonts w:ascii="宋体" w:hAnsi="宋体" w:cs="宋体" w:hint="eastAsia"/>
                <w:szCs w:val="21"/>
                <w:lang w:eastAsia="zh-Hans"/>
              </w:rPr>
              <w:t>删除文章</w:t>
            </w:r>
            <w:r>
              <w:rPr>
                <w:rFonts w:ascii="宋体" w:hAnsi="宋体" w:cs="宋体" w:hint="eastAsia"/>
                <w:szCs w:val="21"/>
              </w:rPr>
              <w:t>：</w:t>
            </w:r>
            <w:r>
              <w:rPr>
                <w:rFonts w:ascii="宋体" w:hAnsi="宋体" w:cs="宋体" w:hint="eastAsia"/>
                <w:szCs w:val="21"/>
                <w:lang w:eastAsia="zh-Hans"/>
              </w:rPr>
              <w:t>点击删除标识按钮，对文章进行删除</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rPr>
              <w:t>统计分析</w:t>
            </w:r>
          </w:p>
        </w:tc>
        <w:tc>
          <w:tcPr>
            <w:tcW w:w="5834" w:type="dxa"/>
            <w:gridSpan w:val="2"/>
            <w:vAlign w:val="center"/>
          </w:tcPr>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1、按发布时间统计每天各栏目下的发布数；</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2、展示每个发布人在各栏目下的发布数统计；</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3、展示所有已发布信息的阅读情况；</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4、展示各栏目下的发布信息统计；</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信息设置</w:t>
            </w:r>
          </w:p>
        </w:tc>
        <w:tc>
          <w:tcPr>
            <w:tcW w:w="5834" w:type="dxa"/>
            <w:gridSpan w:val="2"/>
            <w:vAlign w:val="center"/>
          </w:tcPr>
          <w:p w:rsidR="00474E8B" w:rsidRDefault="00787864">
            <w:pPr>
              <w:tabs>
                <w:tab w:val="left" w:pos="1104"/>
              </w:tabs>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lang w:eastAsia="zh-Hans"/>
              </w:rPr>
              <w:t>1、可修改各栏目的新建查看权限、是否需要审批等配置信息；</w:t>
            </w:r>
          </w:p>
          <w:p w:rsidR="00474E8B" w:rsidRDefault="00787864">
            <w:pPr>
              <w:tabs>
                <w:tab w:val="left" w:pos="1104"/>
              </w:tabs>
              <w:spacing w:line="360" w:lineRule="auto"/>
              <w:jc w:val="left"/>
              <w:rPr>
                <w:rFonts w:ascii="宋体" w:hAnsi="宋体" w:cs="宋体"/>
                <w:bCs/>
                <w:szCs w:val="21"/>
                <w:lang w:eastAsia="zh-Hans"/>
              </w:rPr>
            </w:pPr>
            <w:r>
              <w:rPr>
                <w:rFonts w:ascii="宋体" w:hAnsi="宋体" w:cs="宋体" w:hint="eastAsia"/>
                <w:bCs/>
                <w:szCs w:val="21"/>
                <w:lang w:eastAsia="zh-Hans"/>
              </w:rPr>
              <w:t>2、可新建信息的审批流程，并设置审批流转逻辑和审批参数等；</w:t>
            </w:r>
          </w:p>
        </w:tc>
      </w:tr>
      <w:tr w:rsidR="00474E8B">
        <w:trPr>
          <w:trHeight w:val="6801"/>
        </w:trPr>
        <w:tc>
          <w:tcPr>
            <w:tcW w:w="1372" w:type="dxa"/>
            <w:vMerge w:val="restart"/>
            <w:vAlign w:val="center"/>
          </w:tcPr>
          <w:p w:rsidR="00474E8B" w:rsidRDefault="00787864">
            <w:pPr>
              <w:widowControl/>
              <w:spacing w:line="360" w:lineRule="auto"/>
              <w:jc w:val="center"/>
              <w:textAlignment w:val="center"/>
              <w:rPr>
                <w:rFonts w:ascii="宋体" w:hAnsi="宋体" w:cs="宋体"/>
              </w:rPr>
            </w:pPr>
            <w:r>
              <w:rPr>
                <w:rFonts w:hint="eastAsia"/>
              </w:rPr>
              <w:lastRenderedPageBreak/>
              <w:t>党政智慧决策系统</w:t>
            </w: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议题管理</w:t>
            </w:r>
          </w:p>
        </w:tc>
        <w:tc>
          <w:tcPr>
            <w:tcW w:w="5834" w:type="dxa"/>
            <w:gridSpan w:val="2"/>
            <w:vAlign w:val="center"/>
          </w:tcPr>
          <w:p w:rsidR="00474E8B" w:rsidRDefault="00787864">
            <w:pPr>
              <w:spacing w:line="360" w:lineRule="auto"/>
              <w:jc w:val="left"/>
              <w:rPr>
                <w:rFonts w:ascii="宋体" w:hAnsi="宋体" w:cs="宋体"/>
                <w:bCs/>
                <w:szCs w:val="21"/>
              </w:rPr>
            </w:pPr>
            <w:r>
              <w:rPr>
                <w:rFonts w:ascii="宋体" w:hAnsi="宋体" w:cs="宋体" w:hint="eastAsia"/>
                <w:szCs w:val="21"/>
              </w:rPr>
              <w:t>★</w:t>
            </w:r>
            <w:r>
              <w:rPr>
                <w:rFonts w:ascii="宋体" w:hAnsi="宋体" w:cs="宋体" w:hint="eastAsia"/>
                <w:bCs/>
                <w:szCs w:val="21"/>
              </w:rPr>
              <w:t>1、支持通过会议类型、议题名称、提交科室、议题状态等条件进行筛选议题列表信息；</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rPr>
              <w:t>2、支持每个管理员自定义设置议题查询列表的显示字段，如：议题名称、议题状态、当前审批情况、是否三重一大、分管领导等；</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rPr>
              <w:t>3、支持每个管理员自定义议题列表字段显示宽度、字段显示顺序、字段</w:t>
            </w:r>
            <w:proofErr w:type="gramStart"/>
            <w:r>
              <w:rPr>
                <w:rFonts w:ascii="宋体" w:hAnsi="宋体" w:cs="宋体" w:hint="eastAsia"/>
                <w:bCs/>
                <w:szCs w:val="21"/>
              </w:rPr>
              <w:t>左固定</w:t>
            </w:r>
            <w:proofErr w:type="gramEnd"/>
            <w:r>
              <w:rPr>
                <w:rFonts w:ascii="宋体" w:hAnsi="宋体" w:cs="宋体" w:hint="eastAsia"/>
                <w:bCs/>
                <w:szCs w:val="21"/>
              </w:rPr>
              <w:t>或右固定；</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rPr>
              <w:t>4、支持选择议题列表信息当前数据、勾选数据导出excel，支持设置导出字段、导出文件名等；</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rPr>
              <w:t>5、支持进行议题的批量操作，如上会、修改会议日期、修改议题编号、删除等；</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rPr>
              <w:t>6、支持管理员对议题进行单个/批量打印决议单；</w:t>
            </w:r>
          </w:p>
          <w:p w:rsidR="00474E8B" w:rsidRDefault="00787864">
            <w:pPr>
              <w:spacing w:line="360" w:lineRule="auto"/>
              <w:jc w:val="left"/>
              <w:rPr>
                <w:rFonts w:ascii="宋体" w:hAnsi="宋体" w:cs="宋体"/>
                <w:color w:val="000000"/>
                <w:szCs w:val="21"/>
                <w:lang w:eastAsia="zh-Hans"/>
              </w:rPr>
            </w:pPr>
            <w:r>
              <w:rPr>
                <w:rFonts w:ascii="宋体" w:hAnsi="宋体" w:cs="宋体" w:hint="eastAsia"/>
                <w:bCs/>
                <w:szCs w:val="21"/>
              </w:rPr>
              <w:t>7、支持单个议题详情查看、删除、修改议题内容、取消上会、修改会议日期、查看议题审批信息等</w:t>
            </w:r>
          </w:p>
        </w:tc>
      </w:tr>
      <w:tr w:rsidR="00474E8B">
        <w:trPr>
          <w:trHeight w:val="411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ascii="宋体" w:hAnsi="宋体" w:cs="宋体" w:hint="eastAsia"/>
                <w:color w:val="000000"/>
                <w:szCs w:val="21"/>
              </w:rPr>
              <w:t>会议模式</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1、支持院长办公会、党委会进行会议模式查看议题；</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2、支持大屏幕、PAD自适应查看；</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3、支持议题进行按照分管领导、科室进行默认排序；</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4、支持议题进行置顶、自定义排序；</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6、支持对议题进行通过/不通过、上一篇/下一篇操作；</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7、支持每个议题录入会议结论；</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8、支持根据每个分管领导进行议题筛选、标记议题总数和当前议题顺序；</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任务新增</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1、支持新增任务名称、来源、所属标签、预计完成时间等；</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color w:val="000000"/>
                <w:kern w:val="0"/>
                <w:szCs w:val="21"/>
                <w:lang w:bidi="ar"/>
              </w:rPr>
              <w:t>2、支持指派任务执行科室、执行人、配合科室、配合人；</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任务查询</w:t>
            </w:r>
          </w:p>
        </w:tc>
        <w:tc>
          <w:tcPr>
            <w:tcW w:w="5834" w:type="dxa"/>
            <w:gridSpan w:val="2"/>
            <w:vAlign w:val="center"/>
          </w:tcPr>
          <w:p w:rsidR="00474E8B" w:rsidRDefault="00787864">
            <w:pPr>
              <w:widowControl/>
              <w:spacing w:line="360" w:lineRule="auto"/>
              <w:jc w:val="left"/>
              <w:textAlignment w:val="bottom"/>
              <w:rPr>
                <w:rFonts w:ascii="宋体" w:hAnsi="宋体" w:cs="宋体"/>
                <w:color w:val="000000"/>
                <w:kern w:val="0"/>
                <w:szCs w:val="21"/>
                <w:lang w:bidi="ar"/>
              </w:rPr>
            </w:pPr>
            <w:r>
              <w:rPr>
                <w:rFonts w:ascii="宋体" w:hAnsi="宋体" w:cs="宋体" w:hint="eastAsia"/>
                <w:color w:val="000000"/>
                <w:kern w:val="0"/>
                <w:szCs w:val="21"/>
                <w:lang w:bidi="ar"/>
              </w:rPr>
              <w:t>1、支持通过任务名称、执行科室/配合科室、任务状态、等条件进行筛选任务列表信息；</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★2、支持每个管理员自定义设置议题查询列表的显示字段，如：任务名称、任务状态、预计完成时间、是否延期等；</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lastRenderedPageBreak/>
              <w:t>3、支持每个管理员自定义任务列表字段显示宽度、字段显示顺序、字段</w:t>
            </w:r>
            <w:proofErr w:type="gramStart"/>
            <w:r>
              <w:rPr>
                <w:rFonts w:ascii="宋体" w:hAnsi="宋体" w:cs="宋体" w:hint="eastAsia"/>
                <w:color w:val="000000"/>
                <w:kern w:val="0"/>
                <w:szCs w:val="21"/>
                <w:lang w:bidi="ar"/>
              </w:rPr>
              <w:t>左固定</w:t>
            </w:r>
            <w:proofErr w:type="gramEnd"/>
            <w:r>
              <w:rPr>
                <w:rFonts w:ascii="宋体" w:hAnsi="宋体" w:cs="宋体" w:hint="eastAsia"/>
                <w:color w:val="000000"/>
                <w:kern w:val="0"/>
                <w:szCs w:val="21"/>
                <w:lang w:bidi="ar"/>
              </w:rPr>
              <w:t>或右固定；</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4、支持管理员选择任务列表信息当前数据、勾选数据导出excel，支持设置导出字段、导出文件名等；</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5、支持管理员对任务进行批量催办、评价等；</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6、支持管理员对任务进行单个/批量打印任务反馈单；</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szCs w:val="21"/>
              </w:rPr>
              <w:t>★</w:t>
            </w:r>
            <w:r>
              <w:rPr>
                <w:rFonts w:ascii="宋体" w:hAnsi="宋体" w:cs="宋体" w:hint="eastAsia"/>
                <w:color w:val="000000"/>
                <w:kern w:val="0"/>
                <w:szCs w:val="21"/>
                <w:lang w:bidi="ar"/>
              </w:rPr>
              <w:t>7、支持单个任务详情查看、删除、评价等；</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我的任务</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1、支持对我的任务发起进行中/完成反馈申请；</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2、支持对我的超时任务进行延期申请；</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3、支持对我的进行中任务进行阶段性任务反馈；</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4、支持对我的任务进行终止申请；</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szCs w:val="21"/>
              </w:rPr>
              <w:t>★</w:t>
            </w:r>
            <w:r>
              <w:rPr>
                <w:rFonts w:ascii="宋体" w:hAnsi="宋体" w:cs="宋体" w:hint="eastAsia"/>
                <w:color w:val="000000"/>
                <w:kern w:val="0"/>
                <w:szCs w:val="21"/>
                <w:lang w:bidi="ar"/>
              </w:rPr>
              <w:t>5、支持对我的任务添加协同人，</w:t>
            </w:r>
            <w:proofErr w:type="gramStart"/>
            <w:r>
              <w:rPr>
                <w:rFonts w:ascii="宋体" w:hAnsi="宋体" w:cs="宋体" w:hint="eastAsia"/>
                <w:color w:val="000000"/>
                <w:kern w:val="0"/>
                <w:szCs w:val="21"/>
                <w:lang w:bidi="ar"/>
              </w:rPr>
              <w:t>并消息</w:t>
            </w:r>
            <w:proofErr w:type="gramEnd"/>
            <w:r>
              <w:rPr>
                <w:rFonts w:ascii="宋体" w:hAnsi="宋体" w:cs="宋体" w:hint="eastAsia"/>
                <w:color w:val="000000"/>
                <w:kern w:val="0"/>
                <w:szCs w:val="21"/>
                <w:lang w:bidi="ar"/>
              </w:rPr>
              <w:t>提醒协同人；</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color w:val="000000"/>
                <w:kern w:val="0"/>
                <w:szCs w:val="21"/>
                <w:lang w:bidi="ar"/>
              </w:rPr>
              <w:t>6、支持对我的任务进行打印任务反馈单；</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jc w:val="center"/>
              <w:textAlignment w:val="center"/>
              <w:rPr>
                <w:rFonts w:ascii="宋体" w:hAnsi="宋体" w:cs="宋体"/>
                <w:color w:val="000000"/>
                <w:szCs w:val="21"/>
                <w:lang w:eastAsia="zh-Hans"/>
              </w:rPr>
            </w:pPr>
            <w:r>
              <w:rPr>
                <w:rFonts w:ascii="宋体" w:hAnsi="宋体" w:cs="宋体" w:hint="eastAsia"/>
                <w:color w:val="000000"/>
                <w:kern w:val="0"/>
                <w:szCs w:val="21"/>
                <w:lang w:bidi="ar"/>
              </w:rPr>
              <w:t>议题统计</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szCs w:val="21"/>
              </w:rPr>
              <w:t>★</w:t>
            </w:r>
            <w:r>
              <w:rPr>
                <w:rFonts w:ascii="宋体" w:hAnsi="宋体" w:cs="宋体" w:hint="eastAsia"/>
                <w:color w:val="000000"/>
                <w:kern w:val="0"/>
                <w:szCs w:val="21"/>
                <w:lang w:bidi="ar"/>
              </w:rPr>
              <w:t>1、支持议题总数、占比、通过情况、科室提交情况、审批平均耗时统计；</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jc w:val="center"/>
              <w:textAlignment w:val="center"/>
              <w:rPr>
                <w:rFonts w:ascii="宋体" w:hAnsi="宋体" w:cs="宋体"/>
                <w:color w:val="000000"/>
                <w:szCs w:val="21"/>
                <w:lang w:eastAsia="zh-Hans"/>
              </w:rPr>
            </w:pPr>
            <w:r>
              <w:rPr>
                <w:rFonts w:ascii="宋体" w:hAnsi="宋体" w:cs="宋体" w:hint="eastAsia"/>
                <w:color w:val="000000"/>
                <w:kern w:val="0"/>
                <w:szCs w:val="21"/>
                <w:lang w:bidi="ar"/>
              </w:rPr>
              <w:t>任务统计</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color w:val="000000"/>
                <w:kern w:val="0"/>
                <w:szCs w:val="21"/>
                <w:lang w:bidi="ar"/>
              </w:rPr>
              <w:t>1、支持任务总数、占比、科室任务、超时情况等统计</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rP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议题配置</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1、支持设置三重一大的各个节点</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2、支持设置议题收集模式，并由管理员选择议题上会日期；</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3、支持设置上会/结论录入通知各科主任和分管领导</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4、支持议题编号录入节点；</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kern w:val="0"/>
                <w:szCs w:val="21"/>
                <w:lang w:bidi="ar"/>
              </w:rPr>
              <w:t>5、支持设置会议模式可展示议题的状态；</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color w:val="000000"/>
                <w:kern w:val="0"/>
                <w:szCs w:val="21"/>
                <w:lang w:bidi="ar"/>
              </w:rPr>
              <w:t>6、支持设置议题归档的文件形式，如会议、分管领导等；</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jc w:val="center"/>
              <w:rPr>
                <w:rFonts w:ascii="宋体" w:hAnsi="宋体" w:cs="宋体"/>
                <w:color w:val="000000"/>
                <w:kern w:val="0"/>
                <w:szCs w:val="21"/>
                <w:lang w:eastAsia="zh-Hans" w:bidi="ar"/>
              </w:rPr>
            </w:pPr>
            <w:r>
              <w:rPr>
                <w:rFonts w:ascii="宋体" w:hAnsi="宋体" w:cs="宋体" w:hint="eastAsia"/>
                <w:color w:val="000000"/>
                <w:kern w:val="0"/>
                <w:szCs w:val="21"/>
                <w:lang w:eastAsia="zh-Hans" w:bidi="ar"/>
              </w:rPr>
              <w:t>任务配置</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1、支持设置任务通知方式；</w:t>
            </w:r>
          </w:p>
          <w:p w:rsidR="00474E8B" w:rsidRDefault="00787864">
            <w:pPr>
              <w:tabs>
                <w:tab w:val="left" w:pos="1104"/>
              </w:tabs>
              <w:spacing w:line="360" w:lineRule="auto"/>
              <w:jc w:val="left"/>
              <w:rPr>
                <w:rFonts w:ascii="宋体" w:hAnsi="宋体" w:cs="宋体"/>
                <w:bCs/>
                <w:szCs w:val="21"/>
                <w:lang w:eastAsia="zh-Hans"/>
              </w:rPr>
            </w:pPr>
            <w:r>
              <w:rPr>
                <w:rFonts w:ascii="宋体" w:hAnsi="宋体" w:cs="宋体" w:hint="eastAsia"/>
                <w:color w:val="000000"/>
                <w:kern w:val="0"/>
                <w:szCs w:val="21"/>
                <w:lang w:bidi="ar"/>
              </w:rPr>
              <w:t>2、支持设置任务提醒频次，如每天、每月、每季度或者间隔几天提醒</w:t>
            </w:r>
          </w:p>
        </w:tc>
      </w:tr>
      <w:tr w:rsidR="00474E8B">
        <w:trPr>
          <w:trHeight w:val="720"/>
        </w:trPr>
        <w:tc>
          <w:tcPr>
            <w:tcW w:w="1372" w:type="dxa"/>
            <w:vMerge/>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spacing w:line="360" w:lineRule="auto"/>
              <w:jc w:val="center"/>
              <w:textAlignment w:val="center"/>
              <w:rPr>
                <w:rFonts w:ascii="宋体" w:hAnsi="宋体" w:cs="宋体"/>
                <w:color w:val="000000"/>
                <w:kern w:val="0"/>
                <w:szCs w:val="21"/>
                <w:lang w:eastAsia="zh-Hans" w:bidi="ar"/>
              </w:rPr>
            </w:pPr>
            <w:r>
              <w:rPr>
                <w:rFonts w:ascii="宋体" w:hAnsi="宋体" w:cs="宋体" w:hint="eastAsia"/>
                <w:color w:val="000000"/>
                <w:kern w:val="0"/>
                <w:szCs w:val="21"/>
                <w:lang w:bidi="ar"/>
              </w:rPr>
              <w:t>流程编辑器</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1、支持审批人通过审批中心通过待审批、已审批、我提交的、抄送我的进行审批数据筛选、查询；</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2、支持移动/电脑</w:t>
            </w:r>
            <w:proofErr w:type="gramStart"/>
            <w:r>
              <w:rPr>
                <w:rFonts w:ascii="宋体" w:hAnsi="宋体" w:cs="宋体" w:hint="eastAsia"/>
                <w:color w:val="000000"/>
                <w:kern w:val="0"/>
                <w:szCs w:val="21"/>
                <w:lang w:bidi="ar"/>
              </w:rPr>
              <w:t>端通知</w:t>
            </w:r>
            <w:proofErr w:type="gramEnd"/>
            <w:r>
              <w:rPr>
                <w:rFonts w:ascii="宋体" w:hAnsi="宋体" w:cs="宋体" w:hint="eastAsia"/>
                <w:color w:val="000000"/>
                <w:kern w:val="0"/>
                <w:szCs w:val="21"/>
                <w:lang w:bidi="ar"/>
              </w:rPr>
              <w:t>提醒和在线审批；</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3、支持审批人设置指定成员、指定角色、发起人自选、表单</w:t>
            </w:r>
            <w:r>
              <w:rPr>
                <w:rFonts w:ascii="宋体" w:hAnsi="宋体" w:cs="宋体" w:hint="eastAsia"/>
                <w:color w:val="000000"/>
                <w:kern w:val="0"/>
                <w:szCs w:val="21"/>
                <w:lang w:bidi="ar"/>
              </w:rPr>
              <w:lastRenderedPageBreak/>
              <w:t>内成员组件等。</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4、支持当前审批人选择后续审批节点的审批人，实现业务流程动态选人。</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5、支持对不同的流程节点设置字段的显示、隐藏、只读等操作。</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6、支持根据流程发起人执行不同的流程分支。</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7、支持设置多人审批时采用的审批方式，如会签（需所有人审批同意）、或签（一人审批同意即可）、依次审批（按顺序依次审批）。</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★8、支持转交、加签、退回等节点操作。</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9、支持审批人完成审批后自动跳转下一条审批。</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10、支持自动生成审批流水号。</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11、支持手写签名。</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12、支持上传印章和使用印章的审批节点，审批人审批时选择印章；</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13、支持设置流程发起权限。</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14、支持把审批页面的字段进行自定义组合形成流程标题，在流程管理中通过流程标题进行模糊筛选；</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15、支持管理员在流程管理对审批中的流程实例进行转交、跳转、终止、催办等；</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16、支持审批操作按钮的文案设置；</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17、支持在电脑端进行批量审批；</w:t>
            </w:r>
          </w:p>
          <w:p w:rsidR="00474E8B" w:rsidRDefault="00787864">
            <w:pPr>
              <w:widowControl/>
              <w:spacing w:line="360" w:lineRule="auto"/>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18、支持是否开启审批意见及默认文案设置；</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color w:val="000000"/>
                <w:kern w:val="0"/>
                <w:szCs w:val="21"/>
                <w:lang w:bidi="ar"/>
              </w:rPr>
              <w:t>19、支持审批人为空时跳过或转交给管理员；</w:t>
            </w:r>
          </w:p>
        </w:tc>
      </w:tr>
      <w:tr w:rsidR="00474E8B">
        <w:trPr>
          <w:trHeight w:val="4953"/>
        </w:trPr>
        <w:tc>
          <w:tcPr>
            <w:tcW w:w="1372" w:type="dxa"/>
            <w:vAlign w:val="center"/>
          </w:tcPr>
          <w:p w:rsidR="00474E8B" w:rsidRDefault="00787864">
            <w:pPr>
              <w:widowControl/>
              <w:spacing w:line="360" w:lineRule="auto"/>
              <w:jc w:val="center"/>
              <w:textAlignment w:val="center"/>
              <w:rPr>
                <w:rFonts w:ascii="宋体" w:hAnsi="宋体" w:cs="宋体"/>
                <w:lang w:eastAsia="zh-Hans"/>
              </w:rPr>
            </w:pPr>
            <w:r>
              <w:rPr>
                <w:rFonts w:ascii="宋体" w:hAnsi="宋体" w:cs="宋体" w:hint="eastAsia"/>
                <w:lang w:eastAsia="zh-Hans"/>
              </w:rPr>
              <w:lastRenderedPageBreak/>
              <w:t>全院满意度管理系统</w:t>
            </w: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表单管理</w:t>
            </w:r>
          </w:p>
        </w:tc>
        <w:tc>
          <w:tcPr>
            <w:tcW w:w="5834" w:type="dxa"/>
            <w:gridSpan w:val="2"/>
            <w:vAlign w:val="center"/>
          </w:tcPr>
          <w:p w:rsidR="00474E8B" w:rsidRDefault="00787864">
            <w:pPr>
              <w:spacing w:line="360" w:lineRule="auto"/>
              <w:jc w:val="left"/>
              <w:rPr>
                <w:rFonts w:ascii="宋体" w:hAnsi="宋体" w:cs="宋体"/>
                <w:bCs/>
                <w:szCs w:val="21"/>
              </w:rPr>
            </w:pPr>
            <w:r>
              <w:rPr>
                <w:rFonts w:ascii="宋体" w:hAnsi="宋体" w:cs="宋体" w:hint="eastAsia"/>
                <w:bCs/>
                <w:szCs w:val="21"/>
              </w:rPr>
              <w:t xml:space="preserve">全院各类问卷调查、活动报名、科室互评等，支持数据汇总、导出、分析，支持以下功能： </w:t>
            </w:r>
          </w:p>
          <w:p w:rsidR="00474E8B" w:rsidRDefault="00787864">
            <w:pPr>
              <w:spacing w:line="360" w:lineRule="auto"/>
              <w:jc w:val="left"/>
              <w:rPr>
                <w:rFonts w:ascii="宋体" w:hAnsi="宋体" w:cs="宋体"/>
                <w:bCs/>
                <w:szCs w:val="21"/>
              </w:rPr>
            </w:pPr>
            <w:r>
              <w:rPr>
                <w:rFonts w:ascii="宋体" w:hAnsi="宋体" w:cs="宋体" w:hint="eastAsia"/>
                <w:bCs/>
                <w:szCs w:val="21"/>
              </w:rPr>
              <w:t xml:space="preserve">1.表单制作：提供表单设置和编辑，定义表单数据，提供明细项一次性设置，导入导出表单样式； </w:t>
            </w:r>
          </w:p>
          <w:p w:rsidR="00474E8B" w:rsidRDefault="00787864">
            <w:pPr>
              <w:spacing w:line="360" w:lineRule="auto"/>
              <w:jc w:val="left"/>
              <w:rPr>
                <w:rFonts w:ascii="宋体" w:hAnsi="宋体" w:cs="宋体"/>
                <w:bCs/>
                <w:szCs w:val="21"/>
              </w:rPr>
            </w:pPr>
            <w:r>
              <w:rPr>
                <w:rFonts w:ascii="宋体" w:hAnsi="宋体" w:cs="宋体" w:hint="eastAsia"/>
                <w:bCs/>
                <w:szCs w:val="21"/>
              </w:rPr>
              <w:t xml:space="preserve">2.表单流程数据查询：以流程模板为入口，用户可随时对发起和处理过的表单流程进行数据查询； </w:t>
            </w:r>
          </w:p>
          <w:p w:rsidR="00474E8B" w:rsidRDefault="00787864">
            <w:pPr>
              <w:spacing w:line="360" w:lineRule="auto"/>
              <w:jc w:val="left"/>
              <w:rPr>
                <w:rFonts w:ascii="宋体" w:hAnsi="宋体" w:cs="宋体"/>
                <w:bCs/>
                <w:szCs w:val="21"/>
              </w:rPr>
            </w:pPr>
            <w:r>
              <w:rPr>
                <w:rFonts w:ascii="宋体" w:hAnsi="宋体" w:cs="宋体" w:hint="eastAsia"/>
                <w:bCs/>
                <w:szCs w:val="21"/>
              </w:rPr>
              <w:t xml:space="preserve">3..表单流程数据查询支持按时间自动定义本月 本季和本年查询，增加了时间特性； </w:t>
            </w:r>
          </w:p>
          <w:p w:rsidR="00474E8B" w:rsidRDefault="00787864">
            <w:pPr>
              <w:tabs>
                <w:tab w:val="left" w:pos="1104"/>
              </w:tabs>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rPr>
              <w:t>4.查询统计：提供表单数据统计表样式和查询显示样式，设定统计查询范围；</w:t>
            </w:r>
          </w:p>
        </w:tc>
      </w:tr>
      <w:tr w:rsidR="00474E8B">
        <w:trPr>
          <w:trHeight w:val="90"/>
        </w:trPr>
        <w:tc>
          <w:tcPr>
            <w:tcW w:w="1372" w:type="dxa"/>
            <w:vMerge w:val="restart"/>
            <w:vAlign w:val="center"/>
          </w:tcPr>
          <w:p w:rsidR="00474E8B" w:rsidRDefault="00787864">
            <w:pPr>
              <w:widowControl/>
              <w:spacing w:line="360" w:lineRule="auto"/>
              <w:jc w:val="center"/>
              <w:textAlignment w:val="center"/>
              <w:rPr>
                <w:rFonts w:ascii="宋体" w:hAnsi="宋体" w:cs="宋体"/>
                <w:lang w:eastAsia="zh-Hans"/>
              </w:rPr>
            </w:pPr>
            <w:r>
              <w:rPr>
                <w:rFonts w:ascii="宋体" w:hAnsi="宋体" w:cs="宋体" w:hint="eastAsia"/>
                <w:color w:val="000000"/>
                <w:szCs w:val="21"/>
                <w:lang w:eastAsia="zh-Hans"/>
              </w:rPr>
              <w:t>定制开发</w:t>
            </w:r>
          </w:p>
        </w:tc>
        <w:tc>
          <w:tcPr>
            <w:tcW w:w="1315" w:type="dxa"/>
            <w:vMerge w:val="restart"/>
            <w:vAlign w:val="center"/>
          </w:tcPr>
          <w:p w:rsidR="00474E8B" w:rsidRDefault="00787864">
            <w:pPr>
              <w:jc w:val="center"/>
              <w:rPr>
                <w:rFonts w:ascii="宋体" w:hAnsi="宋体" w:cs="宋体"/>
                <w:color w:val="000000"/>
                <w:szCs w:val="21"/>
                <w:lang w:eastAsia="zh-Hans"/>
              </w:rPr>
            </w:pPr>
            <w:r>
              <w:rPr>
                <w:rFonts w:ascii="宋体" w:hAnsi="宋体" w:cs="宋体" w:hint="eastAsia"/>
                <w:color w:val="000000"/>
                <w:szCs w:val="21"/>
                <w:lang w:eastAsia="zh-Hans"/>
              </w:rPr>
              <w:t>员工服务中心工作台</w:t>
            </w:r>
          </w:p>
        </w:tc>
        <w:tc>
          <w:tcPr>
            <w:tcW w:w="5834" w:type="dxa"/>
            <w:gridSpan w:val="2"/>
            <w:vAlign w:val="center"/>
          </w:tcPr>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移动端工作台首页自定义设计、PC端工作台首页自定义设计</w:t>
            </w:r>
            <w:r>
              <w:rPr>
                <w:rFonts w:ascii="宋体" w:hAnsi="宋体" w:cs="宋体" w:hint="eastAsia"/>
                <w:bCs/>
                <w:szCs w:val="21"/>
              </w:rPr>
              <w:t>基于</w:t>
            </w:r>
            <w:r>
              <w:rPr>
                <w:rFonts w:ascii="宋体" w:hAnsi="宋体" w:cs="宋体" w:hint="eastAsia"/>
                <w:bCs/>
                <w:szCs w:val="21"/>
                <w:lang w:eastAsia="zh-Hans"/>
              </w:rPr>
              <w:t>运营数据中心（ODR）</w:t>
            </w:r>
            <w:r>
              <w:rPr>
                <w:rFonts w:ascii="宋体" w:hAnsi="宋体" w:cs="宋体" w:hint="eastAsia"/>
                <w:bCs/>
                <w:szCs w:val="21"/>
              </w:rPr>
              <w:t>构建</w:t>
            </w:r>
            <w:r>
              <w:rPr>
                <w:rFonts w:ascii="宋体" w:hAnsi="宋体" w:cs="宋体" w:hint="eastAsia"/>
                <w:bCs/>
                <w:szCs w:val="21"/>
                <w:lang w:eastAsia="zh-Hans"/>
              </w:rPr>
              <w:t>医院员工</w:t>
            </w:r>
            <w:r>
              <w:rPr>
                <w:rFonts w:ascii="宋体" w:hAnsi="宋体" w:cs="宋体" w:hint="eastAsia"/>
                <w:bCs/>
                <w:szCs w:val="21"/>
              </w:rPr>
              <w:t>个人画像，为</w:t>
            </w:r>
            <w:r>
              <w:rPr>
                <w:rFonts w:ascii="宋体" w:hAnsi="宋体" w:cs="宋体" w:hint="eastAsia"/>
                <w:bCs/>
                <w:szCs w:val="21"/>
                <w:lang w:eastAsia="zh-Hans"/>
              </w:rPr>
              <w:t>员工</w:t>
            </w:r>
            <w:r>
              <w:rPr>
                <w:rFonts w:ascii="宋体" w:hAnsi="宋体" w:cs="宋体" w:hint="eastAsia"/>
                <w:bCs/>
                <w:szCs w:val="21"/>
              </w:rPr>
              <w:t>提供360</w:t>
            </w:r>
            <w:r>
              <w:rPr>
                <w:rFonts w:ascii="宋体" w:hAnsi="宋体" w:cs="宋体" w:hint="eastAsia"/>
                <w:bCs/>
                <w:szCs w:val="21"/>
                <w:lang w:eastAsia="zh-Hans"/>
              </w:rPr>
              <w:t>全面</w:t>
            </w:r>
            <w:r>
              <w:rPr>
                <w:rFonts w:ascii="宋体" w:hAnsi="宋体" w:cs="宋体" w:hint="eastAsia"/>
                <w:bCs/>
                <w:szCs w:val="21"/>
              </w:rPr>
              <w:t>数据查询功能，</w:t>
            </w:r>
            <w:r>
              <w:rPr>
                <w:rFonts w:ascii="宋体" w:hAnsi="宋体" w:cs="宋体" w:hint="eastAsia"/>
                <w:bCs/>
                <w:szCs w:val="21"/>
                <w:lang w:val="zh-CN"/>
              </w:rPr>
              <w:t>便捷查询个人信息360，</w:t>
            </w:r>
            <w:r>
              <w:rPr>
                <w:rFonts w:ascii="宋体" w:hAnsi="宋体" w:cs="宋体" w:hint="eastAsia"/>
                <w:bCs/>
                <w:szCs w:val="21"/>
                <w:lang w:eastAsia="zh-Hans"/>
              </w:rPr>
              <w:t>掌握通知公告、审批、排班、薪酬、个人工作量、</w:t>
            </w:r>
            <w:r>
              <w:rPr>
                <w:rFonts w:ascii="宋体" w:hAnsi="宋体" w:cs="宋体" w:hint="eastAsia"/>
                <w:bCs/>
                <w:szCs w:val="21"/>
                <w:lang w:val="zh-CN"/>
              </w:rPr>
              <w:t>基础信息；医、科、教、护、技能力</w:t>
            </w:r>
            <w:r>
              <w:rPr>
                <w:rFonts w:ascii="宋体" w:hAnsi="宋体" w:cs="宋体" w:hint="eastAsia"/>
                <w:bCs/>
                <w:szCs w:val="21"/>
              </w:rPr>
              <w:t>；</w:t>
            </w:r>
          </w:p>
        </w:tc>
      </w:tr>
      <w:tr w:rsidR="00474E8B">
        <w:trPr>
          <w:trHeight w:val="1638"/>
        </w:trPr>
        <w:tc>
          <w:tcPr>
            <w:tcW w:w="1372" w:type="dxa"/>
            <w:vMerge/>
            <w:vAlign w:val="center"/>
          </w:tcPr>
          <w:p w:rsidR="00474E8B" w:rsidRDefault="00474E8B">
            <w:pPr>
              <w:widowControl/>
              <w:spacing w:line="360" w:lineRule="auto"/>
              <w:jc w:val="center"/>
              <w:textAlignment w:val="center"/>
              <w:rPr>
                <w:rFonts w:ascii="宋体" w:hAnsi="宋体" w:cs="宋体"/>
                <w:lang w:eastAsia="zh-Hans"/>
              </w:rPr>
            </w:pPr>
          </w:p>
        </w:tc>
        <w:tc>
          <w:tcPr>
            <w:tcW w:w="1315" w:type="dxa"/>
            <w:vMerge/>
            <w:vAlign w:val="center"/>
          </w:tcPr>
          <w:p w:rsidR="00474E8B" w:rsidRDefault="00474E8B">
            <w:pPr>
              <w:jc w:val="center"/>
              <w:rPr>
                <w:rFonts w:ascii="宋体" w:hAnsi="宋体" w:cs="宋体"/>
                <w:color w:val="000000"/>
                <w:szCs w:val="21"/>
                <w:lang w:eastAsia="zh-Hans"/>
              </w:rPr>
            </w:pPr>
          </w:p>
        </w:tc>
        <w:tc>
          <w:tcPr>
            <w:tcW w:w="5834" w:type="dxa"/>
            <w:gridSpan w:val="2"/>
            <w:vAlign w:val="center"/>
          </w:tcPr>
          <w:p w:rsidR="00474E8B" w:rsidRDefault="00787864">
            <w:pPr>
              <w:spacing w:line="360" w:lineRule="auto"/>
              <w:jc w:val="left"/>
              <w:rPr>
                <w:rFonts w:ascii="宋体" w:hAnsi="宋体" w:cs="宋体"/>
                <w:bCs/>
                <w:szCs w:val="21"/>
              </w:rPr>
            </w:pPr>
            <w:r>
              <w:rPr>
                <w:rFonts w:ascii="宋体" w:hAnsi="宋体" w:cs="宋体" w:hint="eastAsia"/>
                <w:bCs/>
                <w:szCs w:val="21"/>
                <w:lang w:eastAsia="zh-Hans"/>
              </w:rPr>
              <w:t>1、首页：员工可以查看医院的通知公告，处理待办审批任务，查看日程排班、工作量；</w:t>
            </w:r>
          </w:p>
          <w:p w:rsidR="00474E8B" w:rsidRDefault="00787864">
            <w:pPr>
              <w:spacing w:line="360" w:lineRule="auto"/>
              <w:jc w:val="left"/>
              <w:rPr>
                <w:rFonts w:ascii="宋体" w:hAnsi="宋体" w:cs="宋体"/>
                <w:bCs/>
                <w:szCs w:val="21"/>
                <w:lang w:eastAsia="zh-Hans"/>
              </w:rPr>
            </w:pPr>
            <w:r>
              <w:rPr>
                <w:rFonts w:ascii="宋体" w:hAnsi="宋体" w:cs="宋体" w:hint="eastAsia"/>
                <w:bCs/>
                <w:szCs w:val="21"/>
                <w:lang w:eastAsia="zh-Hans"/>
              </w:rPr>
              <w:t>2、排班：医生可以查看个人门诊排班信息，护士可以查看个人排班信息；</w:t>
            </w:r>
          </w:p>
          <w:p w:rsidR="00474E8B" w:rsidRDefault="00787864">
            <w:pPr>
              <w:spacing w:line="360" w:lineRule="auto"/>
              <w:jc w:val="left"/>
              <w:rPr>
                <w:rFonts w:ascii="宋体" w:hAnsi="宋体" w:cs="宋体"/>
                <w:bCs/>
                <w:szCs w:val="21"/>
              </w:rPr>
            </w:pPr>
            <w:r>
              <w:rPr>
                <w:rFonts w:ascii="宋体" w:hAnsi="宋体" w:cs="宋体" w:hint="eastAsia"/>
                <w:bCs/>
                <w:szCs w:val="21"/>
                <w:lang w:eastAsia="zh-Hans"/>
              </w:rPr>
              <w:t>3、执业资格：医生/护士可以查询个人执业证书和医疗准入权限，如执业医师证、执业助理医师证、手术操作权限、处方权限等；</w:t>
            </w:r>
          </w:p>
          <w:p w:rsidR="00474E8B" w:rsidRDefault="00787864">
            <w:pPr>
              <w:spacing w:line="360" w:lineRule="auto"/>
              <w:jc w:val="left"/>
              <w:rPr>
                <w:rFonts w:ascii="宋体" w:hAnsi="宋体" w:cs="宋体"/>
                <w:bCs/>
                <w:szCs w:val="21"/>
                <w:lang w:eastAsia="zh-Hans"/>
              </w:rPr>
            </w:pPr>
            <w:r>
              <w:rPr>
                <w:rFonts w:ascii="宋体" w:hAnsi="宋体" w:cs="宋体" w:hint="eastAsia"/>
                <w:szCs w:val="21"/>
                <w:lang w:eastAsia="zh-Hans"/>
              </w:rPr>
              <w:t>★</w:t>
            </w:r>
            <w:r>
              <w:rPr>
                <w:rFonts w:ascii="宋体" w:hAnsi="宋体" w:cs="宋体" w:hint="eastAsia"/>
                <w:bCs/>
                <w:szCs w:val="21"/>
                <w:lang w:eastAsia="zh-Hans"/>
              </w:rPr>
              <w:t>4、门诊服务：医生可以查看个人门诊工作量，门诊收入和接诊患者画像等数据；</w:t>
            </w:r>
          </w:p>
          <w:p w:rsidR="00474E8B" w:rsidRDefault="00787864">
            <w:pPr>
              <w:spacing w:line="360" w:lineRule="auto"/>
              <w:jc w:val="left"/>
              <w:rPr>
                <w:rFonts w:ascii="宋体" w:hAnsi="宋体" w:cs="宋体"/>
                <w:bCs/>
                <w:szCs w:val="21"/>
                <w:lang w:eastAsia="zh-Hans"/>
              </w:rPr>
            </w:pPr>
            <w:r>
              <w:rPr>
                <w:rFonts w:ascii="宋体" w:hAnsi="宋体" w:cs="宋体"/>
                <w:bCs/>
                <w:szCs w:val="21"/>
                <w:lang w:eastAsia="zh-Hans"/>
              </w:rPr>
              <w:t>5、</w:t>
            </w:r>
            <w:r>
              <w:rPr>
                <w:rFonts w:ascii="宋体" w:hAnsi="宋体" w:cs="宋体" w:hint="eastAsia"/>
                <w:bCs/>
                <w:szCs w:val="21"/>
                <w:lang w:eastAsia="zh-Hans"/>
              </w:rPr>
              <w:t>住院服务：医生可以查看个人住院工作量，住院收入和收治患者画像等数据；</w:t>
            </w:r>
          </w:p>
          <w:p w:rsidR="00474E8B" w:rsidRDefault="00787864">
            <w:pPr>
              <w:spacing w:line="360" w:lineRule="auto"/>
              <w:jc w:val="left"/>
              <w:rPr>
                <w:rFonts w:ascii="宋体" w:hAnsi="宋体" w:cs="宋体"/>
                <w:bCs/>
                <w:szCs w:val="21"/>
              </w:rPr>
            </w:pPr>
            <w:r>
              <w:rPr>
                <w:rFonts w:ascii="宋体" w:hAnsi="宋体" w:cs="宋体"/>
                <w:bCs/>
                <w:szCs w:val="21"/>
                <w:lang w:eastAsia="zh-Hans"/>
              </w:rPr>
              <w:t>6、</w:t>
            </w:r>
            <w:r>
              <w:rPr>
                <w:rFonts w:ascii="宋体" w:hAnsi="宋体" w:cs="宋体" w:hint="eastAsia"/>
                <w:bCs/>
                <w:szCs w:val="21"/>
                <w:lang w:eastAsia="zh-Hans"/>
              </w:rPr>
              <w:t>住院病人信息</w:t>
            </w:r>
            <w:r>
              <w:rPr>
                <w:rFonts w:ascii="宋体" w:hAnsi="宋体" w:cs="宋体"/>
                <w:bCs/>
                <w:szCs w:val="21"/>
                <w:lang w:eastAsia="zh-Hans"/>
              </w:rPr>
              <w:t>：</w:t>
            </w:r>
            <w:r>
              <w:rPr>
                <w:rFonts w:ascii="宋体" w:hAnsi="宋体" w:cs="宋体" w:hint="eastAsia"/>
                <w:bCs/>
                <w:szCs w:val="21"/>
                <w:lang w:eastAsia="zh-Hans"/>
              </w:rPr>
              <w:t>列表为当前在院的病人，可通过本人、组、科室、病区来切换列表，可以详细查看在院病人的电子病历，如入院记录，手术记录，检查，检验，体征，医嘱等信息</w:t>
            </w:r>
          </w:p>
          <w:p w:rsidR="00474E8B" w:rsidRDefault="00787864">
            <w:pPr>
              <w:spacing w:line="360" w:lineRule="auto"/>
              <w:jc w:val="left"/>
              <w:rPr>
                <w:rFonts w:ascii="宋体" w:hAnsi="宋体" w:cs="宋体"/>
                <w:bCs/>
                <w:szCs w:val="21"/>
                <w:lang w:eastAsia="zh-Hans"/>
              </w:rPr>
            </w:pPr>
            <w:r>
              <w:rPr>
                <w:rFonts w:ascii="宋体" w:hAnsi="宋体" w:cs="宋体"/>
                <w:bCs/>
                <w:szCs w:val="21"/>
                <w:lang w:eastAsia="zh-Hans"/>
              </w:rPr>
              <w:lastRenderedPageBreak/>
              <w:t>7</w:t>
            </w:r>
            <w:r>
              <w:rPr>
                <w:rFonts w:ascii="宋体" w:hAnsi="宋体" w:cs="宋体" w:hint="eastAsia"/>
                <w:bCs/>
                <w:szCs w:val="21"/>
                <w:lang w:eastAsia="zh-Hans"/>
              </w:rPr>
              <w:t>、手术服务：医生可以查看个人各级别手术工作量，手术级别构成和者画像等数据；</w:t>
            </w:r>
          </w:p>
          <w:p w:rsidR="00474E8B" w:rsidRDefault="00787864">
            <w:pPr>
              <w:pStyle w:val="a6"/>
              <w:rPr>
                <w:rFonts w:ascii="宋体" w:hAnsi="宋体" w:cs="宋体"/>
                <w:bCs/>
                <w:szCs w:val="21"/>
                <w:lang w:eastAsia="zh-Hans"/>
              </w:rPr>
            </w:pPr>
            <w:r>
              <w:rPr>
                <w:rFonts w:ascii="宋体" w:hAnsi="宋体" w:cs="宋体"/>
                <w:szCs w:val="21"/>
              </w:rPr>
              <w:t>8</w:t>
            </w:r>
            <w:r>
              <w:rPr>
                <w:rFonts w:ascii="宋体" w:hAnsi="宋体" w:cs="宋体"/>
                <w:bCs/>
                <w:szCs w:val="21"/>
                <w:lang w:eastAsia="zh-Hans"/>
              </w:rPr>
              <w:t>、</w:t>
            </w:r>
            <w:r>
              <w:rPr>
                <w:rFonts w:ascii="宋体" w:hAnsi="宋体" w:cs="宋体" w:hint="eastAsia"/>
                <w:bCs/>
                <w:szCs w:val="21"/>
                <w:lang w:eastAsia="zh-Hans"/>
              </w:rPr>
              <w:t>可以查看本人接诊病人的检验检查申请状态及报告结果。支持影像查看</w:t>
            </w:r>
            <w:r>
              <w:rPr>
                <w:rFonts w:ascii="宋体" w:hAnsi="宋体" w:cs="宋体"/>
                <w:bCs/>
                <w:szCs w:val="21"/>
                <w:lang w:eastAsia="zh-Hans"/>
              </w:rPr>
              <w:t>；</w:t>
            </w:r>
          </w:p>
          <w:p w:rsidR="00474E8B" w:rsidRDefault="00787864">
            <w:pPr>
              <w:spacing w:line="360" w:lineRule="auto"/>
              <w:jc w:val="left"/>
              <w:rPr>
                <w:rFonts w:ascii="宋体" w:hAnsi="宋体" w:cs="宋体"/>
                <w:bCs/>
                <w:szCs w:val="21"/>
              </w:rPr>
            </w:pPr>
            <w:r>
              <w:rPr>
                <w:rFonts w:ascii="宋体" w:hAnsi="宋体" w:cs="宋体"/>
                <w:bCs/>
                <w:szCs w:val="21"/>
                <w:lang w:eastAsia="zh-Hans"/>
              </w:rPr>
              <w:t>9</w:t>
            </w:r>
            <w:r>
              <w:rPr>
                <w:rFonts w:ascii="宋体" w:hAnsi="宋体" w:cs="宋体" w:hint="eastAsia"/>
                <w:bCs/>
                <w:szCs w:val="21"/>
                <w:lang w:eastAsia="zh-Hans"/>
              </w:rPr>
              <w:t>、薪酬考核：医生可以查看个人每个月工资和奖金情况，查看薪酬变化情况；</w:t>
            </w:r>
          </w:p>
          <w:p w:rsidR="00474E8B" w:rsidRDefault="00787864">
            <w:pPr>
              <w:tabs>
                <w:tab w:val="left" w:pos="1104"/>
              </w:tabs>
              <w:spacing w:line="360" w:lineRule="auto"/>
              <w:jc w:val="left"/>
              <w:rPr>
                <w:rFonts w:ascii="宋体" w:hAnsi="宋体" w:cs="宋体"/>
                <w:bCs/>
                <w:szCs w:val="21"/>
                <w:lang w:eastAsia="zh-Hans"/>
              </w:rPr>
            </w:pPr>
            <w:r>
              <w:rPr>
                <w:rFonts w:ascii="宋体" w:hAnsi="宋体" w:cs="宋体"/>
                <w:bCs/>
                <w:szCs w:val="21"/>
                <w:lang w:eastAsia="zh-Hans"/>
              </w:rPr>
              <w:t>10</w:t>
            </w:r>
            <w:r>
              <w:rPr>
                <w:rFonts w:ascii="宋体" w:hAnsi="宋体" w:cs="宋体" w:hint="eastAsia"/>
                <w:bCs/>
                <w:szCs w:val="21"/>
                <w:lang w:eastAsia="zh-Hans"/>
              </w:rPr>
              <w:t>、护理服务：护士可以查看个人护理工作量，出勤等数据</w:t>
            </w:r>
          </w:p>
        </w:tc>
      </w:tr>
      <w:tr w:rsidR="00474E8B">
        <w:trPr>
          <w:trHeight w:val="1638"/>
        </w:trPr>
        <w:tc>
          <w:tcPr>
            <w:tcW w:w="1372" w:type="dxa"/>
            <w:vAlign w:val="center"/>
          </w:tcPr>
          <w:p w:rsidR="00474E8B" w:rsidRDefault="00474E8B">
            <w:pPr>
              <w:widowControl/>
              <w:spacing w:line="360" w:lineRule="auto"/>
              <w:jc w:val="center"/>
              <w:textAlignment w:val="center"/>
              <w:rPr>
                <w:rFonts w:ascii="宋体" w:hAnsi="宋体" w:cs="宋体"/>
                <w:lang w:eastAsia="zh-Hans"/>
              </w:rPr>
            </w:pPr>
          </w:p>
        </w:tc>
        <w:tc>
          <w:tcPr>
            <w:tcW w:w="1315" w:type="dxa"/>
            <w:vAlign w:val="center"/>
          </w:tcPr>
          <w:p w:rsidR="00474E8B" w:rsidRDefault="00787864">
            <w:pPr>
              <w:jc w:val="center"/>
              <w:rPr>
                <w:rFonts w:ascii="宋体" w:hAnsi="宋体" w:cs="宋体"/>
                <w:color w:val="000000"/>
                <w:szCs w:val="21"/>
                <w:lang w:eastAsia="zh-Hans"/>
              </w:rPr>
            </w:pPr>
            <w:r>
              <w:rPr>
                <w:rFonts w:ascii="宋体" w:hAnsi="宋体" w:cs="宋体" w:hint="eastAsia"/>
                <w:szCs w:val="21"/>
              </w:rPr>
              <w:t>▲</w:t>
            </w:r>
            <w:r>
              <w:rPr>
                <w:rFonts w:ascii="宋体" w:hAnsi="宋体" w:cs="宋体" w:hint="eastAsia"/>
                <w:color w:val="000000"/>
                <w:szCs w:val="21"/>
                <w:lang w:eastAsia="zh-Hans"/>
              </w:rPr>
              <w:t>数据驾驶舱</w:t>
            </w:r>
          </w:p>
        </w:tc>
        <w:tc>
          <w:tcPr>
            <w:tcW w:w="5834" w:type="dxa"/>
            <w:gridSpan w:val="2"/>
            <w:vAlign w:val="center"/>
          </w:tcPr>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仪表盘</w:t>
            </w:r>
            <w:r>
              <w:rPr>
                <w:rFonts w:ascii="宋体" w:hAnsi="宋体"/>
                <w:bCs/>
                <w:iCs/>
                <w:sz w:val="21"/>
                <w:szCs w:val="21"/>
              </w:rPr>
              <w:t>：</w:t>
            </w:r>
            <w:r>
              <w:rPr>
                <w:rFonts w:ascii="宋体" w:hAnsi="宋体" w:hint="eastAsia"/>
                <w:bCs/>
                <w:iCs/>
                <w:sz w:val="21"/>
                <w:szCs w:val="21"/>
              </w:rPr>
              <w:t>统计门急诊人次、处方数量、住院在院、出院、入院</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总收入</w:t>
            </w:r>
            <w:r>
              <w:rPr>
                <w:rFonts w:ascii="宋体" w:hAnsi="宋体"/>
                <w:bCs/>
                <w:iCs/>
                <w:sz w:val="21"/>
                <w:szCs w:val="21"/>
              </w:rPr>
              <w:t>：</w:t>
            </w:r>
            <w:r>
              <w:rPr>
                <w:rFonts w:ascii="宋体" w:hAnsi="宋体" w:hint="eastAsia"/>
                <w:bCs/>
                <w:iCs/>
                <w:sz w:val="21"/>
                <w:szCs w:val="21"/>
              </w:rPr>
              <w:t>统计不同科室总收入、门急诊收入、各项药品和非药品收入等</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患者负担</w:t>
            </w:r>
            <w:r>
              <w:rPr>
                <w:rFonts w:ascii="宋体" w:hAnsi="宋体"/>
                <w:bCs/>
                <w:iCs/>
                <w:sz w:val="21"/>
                <w:szCs w:val="21"/>
              </w:rPr>
              <w:t>：</w:t>
            </w:r>
            <w:r>
              <w:rPr>
                <w:rFonts w:ascii="宋体" w:hAnsi="宋体" w:hint="eastAsia"/>
                <w:bCs/>
                <w:iCs/>
                <w:sz w:val="21"/>
                <w:szCs w:val="21"/>
              </w:rPr>
              <w:t>统计门</w:t>
            </w:r>
            <w:proofErr w:type="gramStart"/>
            <w:r>
              <w:rPr>
                <w:rFonts w:ascii="宋体" w:hAnsi="宋体" w:hint="eastAsia"/>
                <w:bCs/>
                <w:iCs/>
                <w:sz w:val="21"/>
                <w:szCs w:val="21"/>
              </w:rPr>
              <w:t>急诊均次费用</w:t>
            </w:r>
            <w:proofErr w:type="gramEnd"/>
            <w:r>
              <w:rPr>
                <w:rFonts w:ascii="宋体" w:hAnsi="宋体" w:hint="eastAsia"/>
                <w:bCs/>
                <w:iCs/>
                <w:sz w:val="21"/>
                <w:szCs w:val="21"/>
              </w:rPr>
              <w:t>、门诊人均药品费用、门诊人均诊疗费用、人均处方金额、</w:t>
            </w:r>
            <w:proofErr w:type="gramStart"/>
            <w:r>
              <w:rPr>
                <w:rFonts w:ascii="宋体" w:hAnsi="宋体" w:hint="eastAsia"/>
                <w:bCs/>
                <w:iCs/>
                <w:sz w:val="21"/>
                <w:szCs w:val="21"/>
              </w:rPr>
              <w:t>住院均次费用</w:t>
            </w:r>
            <w:proofErr w:type="gramEnd"/>
            <w:r>
              <w:rPr>
                <w:rFonts w:ascii="宋体" w:hAnsi="宋体" w:hint="eastAsia"/>
                <w:bCs/>
                <w:iCs/>
                <w:sz w:val="21"/>
                <w:szCs w:val="21"/>
              </w:rPr>
              <w:t>、出院药品费用、每体检人次费用等</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耗材</w:t>
            </w:r>
            <w:r>
              <w:rPr>
                <w:rFonts w:ascii="宋体" w:hAnsi="宋体"/>
                <w:bCs/>
                <w:iCs/>
                <w:sz w:val="21"/>
                <w:szCs w:val="21"/>
              </w:rPr>
              <w:t>：</w:t>
            </w:r>
            <w:r>
              <w:rPr>
                <w:rFonts w:ascii="宋体" w:hAnsi="宋体" w:hint="eastAsia"/>
                <w:bCs/>
                <w:iCs/>
                <w:sz w:val="21"/>
                <w:szCs w:val="21"/>
              </w:rPr>
              <w:t>统计高值耗材成本、耗材收入占比</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医疗质量</w:t>
            </w:r>
            <w:r>
              <w:rPr>
                <w:rFonts w:ascii="宋体" w:hAnsi="宋体"/>
                <w:bCs/>
                <w:iCs/>
                <w:sz w:val="21"/>
                <w:szCs w:val="21"/>
              </w:rPr>
              <w:t>：</w:t>
            </w:r>
            <w:r>
              <w:rPr>
                <w:rFonts w:ascii="宋体" w:hAnsi="宋体" w:hint="eastAsia"/>
                <w:bCs/>
                <w:iCs/>
                <w:sz w:val="21"/>
                <w:szCs w:val="21"/>
              </w:rPr>
              <w:t>统计患者满意度、运行病历按时完成率</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手术</w:t>
            </w:r>
            <w:r>
              <w:rPr>
                <w:rFonts w:ascii="宋体" w:hAnsi="宋体"/>
                <w:bCs/>
                <w:iCs/>
                <w:sz w:val="21"/>
                <w:szCs w:val="21"/>
              </w:rPr>
              <w:t>：</w:t>
            </w:r>
            <w:r>
              <w:rPr>
                <w:rFonts w:ascii="宋体" w:hAnsi="宋体" w:hint="eastAsia"/>
                <w:bCs/>
                <w:iCs/>
                <w:sz w:val="21"/>
                <w:szCs w:val="21"/>
              </w:rPr>
              <w:t>统计门诊、急诊、择期手术，统计不同级别的手术例数等</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床位</w:t>
            </w:r>
            <w:r>
              <w:rPr>
                <w:rFonts w:ascii="宋体" w:hAnsi="宋体"/>
                <w:bCs/>
                <w:iCs/>
                <w:sz w:val="21"/>
                <w:szCs w:val="21"/>
              </w:rPr>
              <w:t>：</w:t>
            </w:r>
            <w:r>
              <w:rPr>
                <w:rFonts w:ascii="宋体" w:hAnsi="宋体" w:hint="eastAsia"/>
                <w:bCs/>
                <w:iCs/>
                <w:sz w:val="21"/>
                <w:szCs w:val="21"/>
              </w:rPr>
              <w:t>统计床位使用率、床位周转率、加床数</w:t>
            </w:r>
            <w:r>
              <w:rPr>
                <w:rFonts w:ascii="宋体" w:hAnsi="宋体"/>
                <w:bCs/>
                <w:iCs/>
                <w:sz w:val="21"/>
                <w:szCs w:val="21"/>
              </w:rPr>
              <w:t>；</w:t>
            </w:r>
          </w:p>
          <w:p w:rsidR="00474E8B" w:rsidRDefault="00787864">
            <w:pPr>
              <w:pStyle w:val="ae"/>
              <w:ind w:firstLineChars="0" w:firstLine="0"/>
              <w:jc w:val="left"/>
              <w:rPr>
                <w:rFonts w:ascii="宋体" w:hAnsi="宋体"/>
                <w:bCs/>
                <w:iCs/>
                <w:sz w:val="21"/>
                <w:szCs w:val="21"/>
              </w:rPr>
            </w:pPr>
            <w:r>
              <w:rPr>
                <w:rFonts w:ascii="宋体" w:hAnsi="宋体" w:hint="eastAsia"/>
                <w:bCs/>
                <w:iCs/>
                <w:sz w:val="21"/>
                <w:szCs w:val="21"/>
              </w:rPr>
              <w:t>医技</w:t>
            </w:r>
            <w:r>
              <w:rPr>
                <w:rFonts w:ascii="宋体" w:hAnsi="宋体"/>
                <w:bCs/>
                <w:iCs/>
                <w:sz w:val="21"/>
                <w:szCs w:val="21"/>
              </w:rPr>
              <w:t>：</w:t>
            </w:r>
            <w:r>
              <w:rPr>
                <w:rFonts w:ascii="宋体" w:hAnsi="宋体" w:hint="eastAsia"/>
                <w:bCs/>
                <w:iCs/>
                <w:sz w:val="21"/>
                <w:szCs w:val="21"/>
              </w:rPr>
              <w:t>统计各类检查的次数；如超声、CT检查、DR检查、MR检查、腹透、数字肠胃检查、乳腺检查、心电图、血透、内镜检查、介入治疗检查、监护室</w:t>
            </w:r>
            <w:r>
              <w:rPr>
                <w:rFonts w:ascii="宋体" w:hAnsi="宋体"/>
                <w:bCs/>
                <w:iCs/>
                <w:sz w:val="21"/>
                <w:szCs w:val="21"/>
              </w:rPr>
              <w:t>；</w:t>
            </w:r>
          </w:p>
          <w:p w:rsidR="00474E8B" w:rsidRDefault="00787864">
            <w:pPr>
              <w:tabs>
                <w:tab w:val="left" w:pos="1104"/>
              </w:tabs>
              <w:spacing w:line="360" w:lineRule="auto"/>
              <w:jc w:val="left"/>
              <w:rPr>
                <w:rFonts w:ascii="宋体" w:hAnsi="宋体" w:cs="宋体"/>
                <w:bCs/>
                <w:szCs w:val="21"/>
                <w:lang w:eastAsia="zh-Hans"/>
              </w:rPr>
            </w:pPr>
            <w:r>
              <w:rPr>
                <w:rFonts w:ascii="宋体" w:hAnsi="宋体" w:hint="eastAsia"/>
                <w:bCs/>
                <w:iCs/>
                <w:szCs w:val="21"/>
              </w:rPr>
              <w:t>预约</w:t>
            </w:r>
            <w:r>
              <w:rPr>
                <w:rFonts w:ascii="宋体" w:hAnsi="宋体"/>
                <w:bCs/>
                <w:iCs/>
                <w:szCs w:val="21"/>
              </w:rPr>
              <w:t>：</w:t>
            </w:r>
            <w:r>
              <w:rPr>
                <w:rFonts w:ascii="宋体" w:hAnsi="宋体" w:hint="eastAsia"/>
                <w:bCs/>
                <w:iCs/>
                <w:szCs w:val="21"/>
              </w:rPr>
              <w:t>统计普通号和专家号分别的预约人数、普通号和专家号的预约就诊率</w:t>
            </w:r>
            <w:r>
              <w:rPr>
                <w:rFonts w:ascii="宋体" w:hAnsi="宋体"/>
                <w:bCs/>
                <w:iCs/>
                <w:szCs w:val="21"/>
              </w:rPr>
              <w:t>；</w:t>
            </w:r>
          </w:p>
        </w:tc>
      </w:tr>
      <w:tr w:rsidR="00474E8B">
        <w:trPr>
          <w:trHeight w:val="720"/>
        </w:trPr>
        <w:tc>
          <w:tcPr>
            <w:tcW w:w="1372" w:type="dxa"/>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hint="eastAsia"/>
              </w:rPr>
              <w:t>通信录同步</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同步管理：</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支持实现人员与部门信息与钉钉互通；</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支持设置人员/部门与钉钉是否同步；</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支持人员/部门变更信息实时同步钉钉；</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支持人员/部门信息进行手动单个同步或批量同步；</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支持查看最新的同步状态与时间；</w:t>
            </w:r>
          </w:p>
          <w:p w:rsidR="00474E8B" w:rsidRDefault="00787864">
            <w:pPr>
              <w:widowControl/>
              <w:numPr>
                <w:ilvl w:val="0"/>
                <w:numId w:val="13"/>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支持删除人员/部门，进行二次删除确认，再联动删除钉钉；</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lastRenderedPageBreak/>
              <w:t>关联管理：</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支持查看人员/部门信息与钉钉的关联情况。</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支持手动获取钉钉通讯录；</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支持工号、手机号等信息为条件进行一键自动关联人员，支持部门一键自动关联；</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支持进行人员/部门筛选并手动关联；</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支持已关联的人员进行钉钉免登；</w:t>
            </w:r>
          </w:p>
          <w:p w:rsidR="00474E8B" w:rsidRDefault="00787864">
            <w:pPr>
              <w:widowControl/>
              <w:numPr>
                <w:ilvl w:val="0"/>
                <w:numId w:val="14"/>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支持已关联的人员/部门进行自动同步</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设置：</w:t>
            </w:r>
          </w:p>
          <w:p w:rsidR="00474E8B" w:rsidRDefault="00787864">
            <w:pPr>
              <w:widowControl/>
              <w:numPr>
                <w:ilvl w:val="0"/>
                <w:numId w:val="15"/>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支持设置同步是否开启</w:t>
            </w:r>
          </w:p>
          <w:p w:rsidR="00474E8B" w:rsidRDefault="00787864">
            <w:pPr>
              <w:widowControl/>
              <w:numPr>
                <w:ilvl w:val="0"/>
                <w:numId w:val="15"/>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支持设置自动同步是否开启，以及设置同步的时间与内容</w:t>
            </w:r>
          </w:p>
          <w:p w:rsidR="00474E8B" w:rsidRDefault="00787864">
            <w:pPr>
              <w:widowControl/>
              <w:numPr>
                <w:ilvl w:val="0"/>
                <w:numId w:val="15"/>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支持设置关联规则</w:t>
            </w:r>
          </w:p>
        </w:tc>
      </w:tr>
      <w:tr w:rsidR="00474E8B">
        <w:trPr>
          <w:trHeight w:val="720"/>
        </w:trPr>
        <w:tc>
          <w:tcPr>
            <w:tcW w:w="1372" w:type="dxa"/>
            <w:vAlign w:val="center"/>
          </w:tcPr>
          <w:p w:rsidR="00474E8B" w:rsidRDefault="00474E8B">
            <w:pPr>
              <w:widowControl/>
              <w:spacing w:line="360" w:lineRule="auto"/>
              <w:jc w:val="center"/>
              <w:textAlignment w:val="center"/>
            </w:pPr>
          </w:p>
        </w:tc>
        <w:tc>
          <w:tcPr>
            <w:tcW w:w="1315" w:type="dxa"/>
            <w:vAlign w:val="center"/>
          </w:tcPr>
          <w:p w:rsidR="00474E8B" w:rsidRDefault="00787864">
            <w:pPr>
              <w:widowControl/>
              <w:spacing w:line="360" w:lineRule="auto"/>
              <w:jc w:val="center"/>
              <w:textAlignment w:val="center"/>
              <w:rPr>
                <w:rFonts w:ascii="宋体" w:hAnsi="宋体" w:cs="宋体"/>
                <w:color w:val="000000"/>
                <w:szCs w:val="21"/>
              </w:rPr>
            </w:pPr>
            <w:r>
              <w:rPr>
                <w:rFonts w:hint="eastAsia"/>
              </w:rPr>
              <w:t>统一消息中心</w:t>
            </w:r>
          </w:p>
        </w:tc>
        <w:tc>
          <w:tcPr>
            <w:tcW w:w="5834" w:type="dxa"/>
            <w:gridSpan w:val="2"/>
            <w:vAlign w:val="center"/>
          </w:tcPr>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模板管理：</w:t>
            </w:r>
          </w:p>
          <w:p w:rsidR="00474E8B" w:rsidRDefault="00787864">
            <w:pPr>
              <w:widowControl/>
              <w:numPr>
                <w:ilvl w:val="0"/>
                <w:numId w:val="16"/>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支持新建、查询、编辑消息模板，设置模板图标、名称、摘要；</w:t>
            </w:r>
          </w:p>
          <w:p w:rsidR="00474E8B" w:rsidRDefault="00787864">
            <w:pPr>
              <w:widowControl/>
              <w:numPr>
                <w:ilvl w:val="0"/>
                <w:numId w:val="16"/>
              </w:numPr>
              <w:spacing w:line="360" w:lineRule="auto"/>
              <w:ind w:left="0" w:firstLine="0"/>
              <w:jc w:val="left"/>
              <w:textAlignment w:val="center"/>
              <w:rPr>
                <w:rFonts w:ascii="宋体" w:hAnsi="宋体" w:cs="宋体"/>
                <w:color w:val="000000"/>
                <w:szCs w:val="21"/>
              </w:rPr>
            </w:pPr>
            <w:r>
              <w:rPr>
                <w:rFonts w:ascii="宋体" w:hAnsi="宋体" w:cs="宋体" w:hint="eastAsia"/>
                <w:color w:val="000000"/>
                <w:szCs w:val="21"/>
              </w:rPr>
              <w:t>支持导入消息通知Excel模板、日程Excel模板；</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通知管理：</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支持消息推送支持选择已设置模板，添加额外特殊提醒；</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w:t>
            </w:r>
            <w:proofErr w:type="gramStart"/>
            <w:r>
              <w:rPr>
                <w:rFonts w:ascii="宋体" w:hAnsi="宋体" w:cs="宋体" w:hint="eastAsia"/>
                <w:color w:val="000000"/>
                <w:szCs w:val="21"/>
              </w:rPr>
              <w:t>批量对</w:t>
            </w:r>
            <w:proofErr w:type="gramEnd"/>
            <w:r>
              <w:rPr>
                <w:rFonts w:ascii="宋体" w:hAnsi="宋体" w:cs="宋体" w:hint="eastAsia"/>
                <w:color w:val="000000"/>
                <w:szCs w:val="21"/>
              </w:rPr>
              <w:t>通知对象发送不同消息内容，支持Excel导入通知对象和通知内容；</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支持员工在已收到消息进行内容反馈；</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支持消定时发送消息通知；</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★支持发送钉钉通知和钉钉日程；</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★支持员工通过密码验证进行查看消息；</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支持消息通知进行添加文件</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支持查看员工对通知的已读未读，并对未读消息进行应用钉、短信钉、电话</w:t>
            </w:r>
            <w:proofErr w:type="gramStart"/>
            <w:r>
              <w:rPr>
                <w:rFonts w:ascii="宋体" w:hAnsi="宋体" w:cs="宋体" w:hint="eastAsia"/>
                <w:color w:val="000000"/>
                <w:szCs w:val="21"/>
              </w:rPr>
              <w:t>钉进行</w:t>
            </w:r>
            <w:proofErr w:type="gramEnd"/>
            <w:r>
              <w:rPr>
                <w:rFonts w:ascii="宋体" w:hAnsi="宋体" w:cs="宋体" w:hint="eastAsia"/>
                <w:color w:val="000000"/>
                <w:szCs w:val="21"/>
              </w:rPr>
              <w:t>提醒；</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支持单个或批量撤回消息，支持失败消息批量重发，支持通知结果导出excel；</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lastRenderedPageBreak/>
              <w:t>支持</w:t>
            </w:r>
            <w:proofErr w:type="gramStart"/>
            <w:r>
              <w:rPr>
                <w:rFonts w:ascii="宋体" w:hAnsi="宋体" w:cs="宋体" w:hint="eastAsia"/>
                <w:color w:val="000000"/>
                <w:szCs w:val="21"/>
              </w:rPr>
              <w:t>批量对</w:t>
            </w:r>
            <w:proofErr w:type="gramEnd"/>
            <w:r>
              <w:rPr>
                <w:rFonts w:ascii="宋体" w:hAnsi="宋体" w:cs="宋体" w:hint="eastAsia"/>
                <w:color w:val="000000"/>
                <w:szCs w:val="21"/>
              </w:rPr>
              <w:t>通知对象发送相同内容，支持批量选择通知对象或excel批量导入通知对象名单；</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支持查看员工对通知的已读未读，并对未读消息进行应用钉、短信钉、电话</w:t>
            </w:r>
            <w:proofErr w:type="gramStart"/>
            <w:r>
              <w:rPr>
                <w:rFonts w:ascii="宋体" w:hAnsi="宋体" w:cs="宋体" w:hint="eastAsia"/>
                <w:color w:val="000000"/>
                <w:szCs w:val="21"/>
              </w:rPr>
              <w:t>钉进行</w:t>
            </w:r>
            <w:proofErr w:type="gramEnd"/>
            <w:r>
              <w:rPr>
                <w:rFonts w:ascii="宋体" w:hAnsi="宋体" w:cs="宋体" w:hint="eastAsia"/>
                <w:color w:val="000000"/>
                <w:szCs w:val="21"/>
              </w:rPr>
              <w:t>提醒；</w:t>
            </w:r>
          </w:p>
          <w:p w:rsidR="00474E8B" w:rsidRDefault="00787864">
            <w:pPr>
              <w:widowControl/>
              <w:numPr>
                <w:ilvl w:val="0"/>
                <w:numId w:val="17"/>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支持单个或批量撤回消息，支持失败消息批量重发，支持通知结果导出excel；</w:t>
            </w:r>
          </w:p>
          <w:p w:rsidR="00474E8B" w:rsidRDefault="00787864">
            <w:pPr>
              <w:widowControl/>
              <w:spacing w:line="360" w:lineRule="auto"/>
              <w:jc w:val="left"/>
              <w:textAlignment w:val="center"/>
              <w:rPr>
                <w:rFonts w:ascii="宋体" w:hAnsi="宋体" w:cs="宋体"/>
                <w:color w:val="000000"/>
                <w:szCs w:val="21"/>
              </w:rPr>
            </w:pPr>
            <w:r>
              <w:rPr>
                <w:rFonts w:ascii="宋体" w:hAnsi="宋体" w:cs="宋体" w:hint="eastAsia"/>
                <w:color w:val="000000"/>
                <w:szCs w:val="21"/>
              </w:rPr>
              <w:t>员工消息中心</w:t>
            </w:r>
          </w:p>
          <w:p w:rsidR="00474E8B" w:rsidRDefault="00787864">
            <w:pPr>
              <w:widowControl/>
              <w:numPr>
                <w:ilvl w:val="0"/>
                <w:numId w:val="18"/>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支持员工通过手机/电脑查看消息</w:t>
            </w:r>
          </w:p>
          <w:p w:rsidR="00474E8B" w:rsidRDefault="00787864">
            <w:pPr>
              <w:widowControl/>
              <w:numPr>
                <w:ilvl w:val="0"/>
                <w:numId w:val="18"/>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支持对每个员工收到的消息进行分类，通过员工可以通过分类进行消息查看；</w:t>
            </w:r>
          </w:p>
          <w:p w:rsidR="00474E8B" w:rsidRDefault="00787864">
            <w:pPr>
              <w:widowControl/>
              <w:spacing w:line="360" w:lineRule="auto"/>
              <w:textAlignment w:val="center"/>
              <w:rPr>
                <w:rFonts w:ascii="宋体" w:hAnsi="宋体" w:cs="宋体"/>
                <w:color w:val="000000"/>
                <w:szCs w:val="21"/>
              </w:rPr>
            </w:pPr>
            <w:r>
              <w:rPr>
                <w:rFonts w:ascii="宋体" w:hAnsi="宋体" w:cs="宋体" w:hint="eastAsia"/>
                <w:color w:val="000000"/>
                <w:szCs w:val="21"/>
              </w:rPr>
              <w:t>系统设置：</w:t>
            </w:r>
          </w:p>
          <w:p w:rsidR="00474E8B" w:rsidRDefault="00787864">
            <w:pPr>
              <w:widowControl/>
              <w:numPr>
                <w:ilvl w:val="0"/>
                <w:numId w:val="19"/>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支持同步钉钉通讯录信息</w:t>
            </w:r>
          </w:p>
          <w:p w:rsidR="00474E8B" w:rsidRDefault="00787864">
            <w:pPr>
              <w:widowControl/>
              <w:numPr>
                <w:ilvl w:val="0"/>
                <w:numId w:val="19"/>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w:t>
            </w:r>
            <w:proofErr w:type="gramStart"/>
            <w:r>
              <w:rPr>
                <w:rFonts w:ascii="宋体" w:hAnsi="宋体" w:cs="宋体" w:hint="eastAsia"/>
                <w:color w:val="000000"/>
                <w:szCs w:val="21"/>
              </w:rPr>
              <w:t>重置员工</w:t>
            </w:r>
            <w:proofErr w:type="gramEnd"/>
            <w:r>
              <w:rPr>
                <w:rFonts w:ascii="宋体" w:hAnsi="宋体" w:cs="宋体" w:hint="eastAsia"/>
                <w:color w:val="000000"/>
                <w:szCs w:val="21"/>
              </w:rPr>
              <w:t>密码</w:t>
            </w:r>
          </w:p>
          <w:p w:rsidR="00474E8B" w:rsidRDefault="00787864">
            <w:pPr>
              <w:widowControl/>
              <w:numPr>
                <w:ilvl w:val="0"/>
                <w:numId w:val="19"/>
              </w:numPr>
              <w:spacing w:line="360" w:lineRule="auto"/>
              <w:ind w:firstLine="0"/>
              <w:jc w:val="left"/>
              <w:textAlignment w:val="center"/>
              <w:rPr>
                <w:rFonts w:ascii="宋体" w:hAnsi="宋体" w:cs="宋体"/>
                <w:color w:val="000000"/>
                <w:szCs w:val="21"/>
              </w:rPr>
            </w:pPr>
            <w:r>
              <w:rPr>
                <w:rFonts w:ascii="宋体" w:hAnsi="宋体" w:cs="宋体" w:hint="eastAsia"/>
                <w:color w:val="000000"/>
                <w:szCs w:val="21"/>
              </w:rPr>
              <w:t>支持设置数据管理员，查看每次消息推送情况；</w:t>
            </w:r>
          </w:p>
        </w:tc>
      </w:tr>
      <w:tr w:rsidR="00474E8B">
        <w:trPr>
          <w:trHeight w:val="720"/>
        </w:trPr>
        <w:tc>
          <w:tcPr>
            <w:tcW w:w="1372" w:type="dxa"/>
            <w:vMerge w:val="restart"/>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hint="eastAsia"/>
              </w:rPr>
              <w:lastRenderedPageBreak/>
              <w:t>部署服务</w:t>
            </w:r>
          </w:p>
        </w:tc>
        <w:tc>
          <w:tcPr>
            <w:tcW w:w="1315" w:type="dxa"/>
            <w:vMerge w:val="restart"/>
            <w:vAlign w:val="center"/>
          </w:tcPr>
          <w:p w:rsidR="00474E8B" w:rsidRDefault="00787864">
            <w:pPr>
              <w:widowControl/>
              <w:spacing w:line="360" w:lineRule="auto"/>
              <w:jc w:val="center"/>
              <w:textAlignment w:val="center"/>
              <w:rPr>
                <w:rFonts w:ascii="宋体" w:hAnsi="宋体" w:cs="宋体"/>
                <w:color w:val="000000"/>
                <w:szCs w:val="21"/>
                <w:lang w:eastAsia="zh-Hans"/>
              </w:rPr>
            </w:pPr>
            <w:r>
              <w:rPr>
                <w:rFonts w:ascii="宋体" w:hAnsi="宋体" w:cs="宋体" w:hint="eastAsia"/>
                <w:color w:val="000000"/>
                <w:szCs w:val="21"/>
                <w:lang w:eastAsia="zh-Hans"/>
              </w:rPr>
              <w:t>服务内容</w:t>
            </w:r>
          </w:p>
        </w:tc>
        <w:tc>
          <w:tcPr>
            <w:tcW w:w="5834" w:type="dxa"/>
            <w:gridSpan w:val="2"/>
            <w:vAlign w:val="center"/>
          </w:tcPr>
          <w:p w:rsidR="00474E8B" w:rsidRDefault="00787864">
            <w:pPr>
              <w:widowControl/>
              <w:numPr>
                <w:ilvl w:val="0"/>
                <w:numId w:val="20"/>
              </w:numPr>
              <w:spacing w:beforeLines="50" w:before="156" w:line="360" w:lineRule="auto"/>
              <w:rPr>
                <w:rFonts w:ascii="宋体" w:hAnsi="宋体" w:cs="宋体"/>
                <w:kern w:val="0"/>
                <w:szCs w:val="21"/>
                <w:lang w:eastAsia="zh-Hans"/>
              </w:rPr>
            </w:pPr>
            <w:r>
              <w:rPr>
                <w:rFonts w:ascii="宋体" w:hAnsi="宋体" w:cs="宋体" w:hint="eastAsia"/>
                <w:kern w:val="0"/>
                <w:szCs w:val="21"/>
                <w:lang w:eastAsia="zh-Hans"/>
              </w:rPr>
              <w:t>交付项全员宣导：提供系统管理员、管理层、部门领导、普通员工的不同角色的系统试用培训。</w:t>
            </w:r>
          </w:p>
          <w:p w:rsidR="00474E8B" w:rsidRDefault="00787864">
            <w:pPr>
              <w:widowControl/>
              <w:numPr>
                <w:ilvl w:val="0"/>
                <w:numId w:val="20"/>
              </w:numPr>
              <w:spacing w:beforeLines="50" w:before="156" w:line="360" w:lineRule="auto"/>
              <w:rPr>
                <w:rFonts w:ascii="宋体" w:hAnsi="宋体" w:cs="宋体"/>
                <w:kern w:val="0"/>
                <w:szCs w:val="21"/>
                <w:lang w:eastAsia="zh-Hans"/>
              </w:rPr>
            </w:pPr>
            <w:r>
              <w:rPr>
                <w:rFonts w:ascii="宋体" w:hAnsi="宋体" w:cs="宋体" w:hint="eastAsia"/>
                <w:kern w:val="0"/>
                <w:szCs w:val="21"/>
                <w:lang w:eastAsia="zh-Hans"/>
              </w:rPr>
              <w:t>常用审批流程的搭建：基于各个科室的审批流程的协助搭建。</w:t>
            </w:r>
          </w:p>
          <w:p w:rsidR="00474E8B" w:rsidRDefault="00787864">
            <w:pPr>
              <w:widowControl/>
              <w:numPr>
                <w:ilvl w:val="0"/>
                <w:numId w:val="20"/>
              </w:numPr>
              <w:spacing w:beforeLines="50" w:before="156" w:line="360" w:lineRule="auto"/>
              <w:rPr>
                <w:rFonts w:ascii="宋体" w:hAnsi="宋体" w:cs="宋体"/>
                <w:kern w:val="0"/>
                <w:szCs w:val="21"/>
              </w:rPr>
            </w:pPr>
            <w:r>
              <w:rPr>
                <w:rFonts w:ascii="宋体" w:hAnsi="宋体" w:cs="宋体" w:hint="eastAsia"/>
                <w:kern w:val="0"/>
                <w:szCs w:val="21"/>
              </w:rPr>
              <w:t>钉钉平台</w:t>
            </w:r>
            <w:proofErr w:type="gramStart"/>
            <w:r>
              <w:rPr>
                <w:rFonts w:ascii="宋体" w:hAnsi="宋体" w:cs="宋体" w:hint="eastAsia"/>
                <w:kern w:val="0"/>
                <w:szCs w:val="21"/>
              </w:rPr>
              <w:t>运维线上</w:t>
            </w:r>
            <w:proofErr w:type="gramEnd"/>
            <w:r>
              <w:rPr>
                <w:rFonts w:ascii="宋体" w:hAnsi="宋体" w:cs="宋体" w:hint="eastAsia"/>
                <w:kern w:val="0"/>
                <w:szCs w:val="21"/>
              </w:rPr>
              <w:t xml:space="preserve">或现场支持 </w:t>
            </w:r>
          </w:p>
          <w:p w:rsidR="00474E8B" w:rsidRDefault="00787864">
            <w:pPr>
              <w:widowControl/>
              <w:numPr>
                <w:ilvl w:val="0"/>
                <w:numId w:val="20"/>
              </w:numPr>
              <w:spacing w:beforeLines="50" w:before="156" w:line="360" w:lineRule="auto"/>
              <w:rPr>
                <w:rFonts w:ascii="宋体" w:hAnsi="宋体" w:cs="宋体"/>
                <w:kern w:val="0"/>
                <w:szCs w:val="21"/>
              </w:rPr>
            </w:pPr>
            <w:r>
              <w:rPr>
                <w:rFonts w:ascii="宋体" w:hAnsi="宋体" w:cs="宋体" w:hint="eastAsia"/>
                <w:kern w:val="0"/>
                <w:szCs w:val="21"/>
              </w:rPr>
              <w:t>第三</w:t>
            </w:r>
            <w:proofErr w:type="gramStart"/>
            <w:r>
              <w:rPr>
                <w:rFonts w:ascii="宋体" w:hAnsi="宋体" w:cs="宋体" w:hint="eastAsia"/>
                <w:kern w:val="0"/>
                <w:szCs w:val="21"/>
              </w:rPr>
              <w:t>方应用</w:t>
            </w:r>
            <w:proofErr w:type="gramEnd"/>
            <w:r>
              <w:rPr>
                <w:rFonts w:ascii="宋体" w:hAnsi="宋体" w:cs="宋体" w:hint="eastAsia"/>
                <w:kern w:val="0"/>
                <w:szCs w:val="21"/>
              </w:rPr>
              <w:t xml:space="preserve">推荐和咨询 </w:t>
            </w:r>
          </w:p>
          <w:p w:rsidR="00474E8B" w:rsidRDefault="00787864">
            <w:pPr>
              <w:widowControl/>
              <w:numPr>
                <w:ilvl w:val="0"/>
                <w:numId w:val="20"/>
              </w:numPr>
              <w:spacing w:beforeLines="50" w:before="156" w:line="360" w:lineRule="auto"/>
              <w:rPr>
                <w:rFonts w:ascii="宋体" w:hAnsi="宋体" w:cs="宋体"/>
                <w:kern w:val="0"/>
                <w:szCs w:val="21"/>
              </w:rPr>
            </w:pPr>
            <w:r>
              <w:rPr>
                <w:rFonts w:ascii="宋体" w:hAnsi="宋体" w:cs="宋体" w:hint="eastAsia"/>
                <w:kern w:val="0"/>
                <w:szCs w:val="21"/>
              </w:rPr>
              <w:t>每半年做一次调研和运营情况汇报</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kern w:val="0"/>
                <w:szCs w:val="21"/>
              </w:rPr>
              <w:t>工作台模块内容按需持续优化调整，钉钉软件使用培训日常运维服务等</w:t>
            </w:r>
          </w:p>
        </w:tc>
      </w:tr>
      <w:tr w:rsidR="00474E8B">
        <w:trPr>
          <w:trHeight w:val="720"/>
        </w:trPr>
        <w:tc>
          <w:tcPr>
            <w:tcW w:w="1372" w:type="dxa"/>
            <w:vMerge/>
            <w:vAlign w:val="center"/>
          </w:tcPr>
          <w:p w:rsidR="00474E8B" w:rsidRDefault="00474E8B">
            <w:pPr>
              <w:widowControl/>
              <w:spacing w:line="360" w:lineRule="auto"/>
              <w:jc w:val="center"/>
              <w:textAlignment w:val="center"/>
              <w:rPr>
                <w:rFonts w:ascii="宋体" w:hAnsi="宋体" w:cs="宋体"/>
                <w:color w:val="000000"/>
                <w:szCs w:val="21"/>
                <w:lang w:eastAsia="zh-Hans"/>
              </w:rPr>
            </w:pPr>
          </w:p>
        </w:tc>
        <w:tc>
          <w:tcPr>
            <w:tcW w:w="1315" w:type="dxa"/>
            <w:vMerge/>
            <w:vAlign w:val="center"/>
          </w:tcPr>
          <w:p w:rsidR="00474E8B" w:rsidRDefault="00474E8B">
            <w:pPr>
              <w:jc w:val="center"/>
              <w:rPr>
                <w:rFonts w:ascii="宋体" w:hAnsi="宋体" w:cs="宋体"/>
                <w:color w:val="000000"/>
                <w:szCs w:val="21"/>
              </w:rPr>
            </w:pPr>
          </w:p>
        </w:tc>
        <w:tc>
          <w:tcPr>
            <w:tcW w:w="5834" w:type="dxa"/>
            <w:gridSpan w:val="2"/>
            <w:vAlign w:val="center"/>
          </w:tcPr>
          <w:p w:rsidR="00474E8B" w:rsidRDefault="00787864">
            <w:pPr>
              <w:numPr>
                <w:ilvl w:val="0"/>
                <w:numId w:val="21"/>
              </w:numPr>
              <w:spacing w:line="360" w:lineRule="auto"/>
              <w:rPr>
                <w:rFonts w:ascii="宋体" w:hAnsi="宋体" w:cs="宋体"/>
                <w:szCs w:val="21"/>
              </w:rPr>
            </w:pPr>
            <w:r>
              <w:rPr>
                <w:rFonts w:ascii="宋体" w:hAnsi="宋体" w:cs="宋体" w:hint="eastAsia"/>
                <w:szCs w:val="21"/>
              </w:rPr>
              <w:t>总体要求：实现院内各科室的审批表单配置，根据角色进行流程设置和审批数据统计，提高院内审批模块制作效率</w:t>
            </w:r>
            <w:r>
              <w:rPr>
                <w:rFonts w:ascii="宋体" w:hAnsi="宋体" w:cs="宋体" w:hint="eastAsia"/>
                <w:szCs w:val="21"/>
              </w:rPr>
              <w:br/>
              <w:t>2、内部审批流程：系统内置了人事假勤、财务管理、部门协作、差旅管理等众多工作场景审批模板</w:t>
            </w:r>
            <w:r>
              <w:rPr>
                <w:rFonts w:ascii="宋体" w:hAnsi="宋体" w:cs="宋体" w:hint="eastAsia"/>
                <w:szCs w:val="21"/>
              </w:rPr>
              <w:br/>
              <w:t>3、自定义模板：</w:t>
            </w:r>
            <w:r>
              <w:rPr>
                <w:rFonts w:ascii="宋体" w:hAnsi="宋体" w:cs="宋体" w:hint="eastAsia"/>
                <w:szCs w:val="21"/>
              </w:rPr>
              <w:br/>
            </w:r>
            <w:r>
              <w:rPr>
                <w:rFonts w:ascii="宋体" w:hAnsi="宋体" w:cs="宋体" w:hint="eastAsia"/>
                <w:szCs w:val="21"/>
              </w:rPr>
              <w:lastRenderedPageBreak/>
              <w:t>1）、支持用户添加全新的自定义模板</w:t>
            </w:r>
            <w:r>
              <w:rPr>
                <w:rFonts w:ascii="宋体" w:hAnsi="宋体" w:cs="宋体" w:hint="eastAsia"/>
                <w:szCs w:val="21"/>
              </w:rPr>
              <w:br/>
              <w:t>2）、支持用户进行对流程模板进行深度定制</w:t>
            </w:r>
            <w:r>
              <w:rPr>
                <w:rFonts w:ascii="宋体" w:hAnsi="宋体" w:cs="宋体" w:hint="eastAsia"/>
                <w:szCs w:val="21"/>
              </w:rPr>
              <w:br/>
              <w:t>3）、审批模板设置/添加：点击创建新审批，选择所需模板，支持自定义，审批</w:t>
            </w:r>
            <w:proofErr w:type="gramStart"/>
            <w:r>
              <w:rPr>
                <w:rFonts w:ascii="宋体" w:hAnsi="宋体" w:cs="宋体" w:hint="eastAsia"/>
                <w:szCs w:val="21"/>
              </w:rPr>
              <w:t>设计器</w:t>
            </w:r>
            <w:proofErr w:type="gramEnd"/>
            <w:r>
              <w:rPr>
                <w:rFonts w:ascii="宋体" w:hAnsi="宋体" w:cs="宋体" w:hint="eastAsia"/>
                <w:szCs w:val="21"/>
              </w:rPr>
              <w:t>-拖动控件库-右侧自由编辑控件及表单</w:t>
            </w:r>
            <w:r>
              <w:rPr>
                <w:rFonts w:ascii="宋体" w:hAnsi="宋体" w:cs="宋体" w:hint="eastAsia"/>
                <w:szCs w:val="21"/>
              </w:rPr>
              <w:br/>
              <w:t>4、审批流程设置：默认审批流程，支持多种方式，自定义设置审批人，</w:t>
            </w:r>
            <w:proofErr w:type="gramStart"/>
            <w:r>
              <w:rPr>
                <w:rFonts w:ascii="宋体" w:hAnsi="宋体" w:cs="宋体" w:hint="eastAsia"/>
                <w:szCs w:val="21"/>
              </w:rPr>
              <w:t>分条件</w:t>
            </w:r>
            <w:proofErr w:type="gramEnd"/>
            <w:r>
              <w:rPr>
                <w:rFonts w:ascii="宋体" w:hAnsi="宋体" w:cs="宋体" w:hint="eastAsia"/>
                <w:szCs w:val="21"/>
              </w:rPr>
              <w:t>设置流程，支持手写签名审批</w:t>
            </w:r>
            <w:r>
              <w:rPr>
                <w:rFonts w:ascii="宋体" w:hAnsi="宋体" w:cs="宋体" w:hint="eastAsia"/>
                <w:szCs w:val="21"/>
              </w:rPr>
              <w:br/>
              <w:t>5、审批控件设置：支持多种控件，能够按需选择，支持单行输入框、多行输入框、数字输入框、单选多选框、时间控件、金额控件、计算公式控件、外部联系人控件、附件控件等</w:t>
            </w:r>
            <w:r>
              <w:rPr>
                <w:rFonts w:ascii="宋体" w:hAnsi="宋体" w:cs="宋体" w:hint="eastAsia"/>
                <w:szCs w:val="21"/>
              </w:rPr>
              <w:br/>
              <w:t>6、审批数据导出：多维度查找和分析公司审批数据查询及</w:t>
            </w:r>
            <w:proofErr w:type="gramStart"/>
            <w:r>
              <w:rPr>
                <w:rFonts w:ascii="宋体" w:hAnsi="宋体" w:cs="宋体" w:hint="eastAsia"/>
                <w:szCs w:val="21"/>
              </w:rPr>
              <w:t>导出审批</w:t>
            </w:r>
            <w:proofErr w:type="gramEnd"/>
            <w:r>
              <w:rPr>
                <w:rFonts w:ascii="宋体" w:hAnsi="宋体" w:cs="宋体" w:hint="eastAsia"/>
                <w:szCs w:val="21"/>
              </w:rPr>
              <w:t>数据。</w:t>
            </w:r>
          </w:p>
          <w:p w:rsidR="00474E8B" w:rsidRDefault="00787864">
            <w:pPr>
              <w:widowControl/>
              <w:spacing w:line="360" w:lineRule="auto"/>
              <w:jc w:val="left"/>
              <w:textAlignment w:val="center"/>
              <w:rPr>
                <w:rFonts w:ascii="宋体" w:hAnsi="宋体" w:cs="宋体"/>
                <w:color w:val="000000"/>
                <w:szCs w:val="21"/>
                <w:lang w:eastAsia="zh-Hans"/>
              </w:rPr>
            </w:pPr>
            <w:r>
              <w:rPr>
                <w:rFonts w:ascii="宋体" w:hAnsi="宋体" w:cs="宋体" w:hint="eastAsia"/>
                <w:szCs w:val="21"/>
              </w:rPr>
              <w:t>7、审批流：</w:t>
            </w:r>
            <w:r>
              <w:rPr>
                <w:rFonts w:ascii="宋体" w:hAnsi="宋体" w:cs="宋体" w:hint="eastAsia"/>
                <w:szCs w:val="21"/>
              </w:rPr>
              <w:br/>
              <w:t>1）、根据医院需求，自定义审批流</w:t>
            </w:r>
            <w:r>
              <w:rPr>
                <w:rFonts w:ascii="宋体" w:hAnsi="宋体" w:cs="宋体" w:hint="eastAsia"/>
                <w:szCs w:val="21"/>
              </w:rPr>
              <w:br/>
              <w:t>2）、支持门急诊类、教学部、行政类、临床类、人事类、信息类等审批流程的配置</w:t>
            </w:r>
          </w:p>
        </w:tc>
      </w:tr>
    </w:tbl>
    <w:p w:rsidR="00474E8B" w:rsidRDefault="00474E8B"/>
    <w:p w:rsidR="00D0558A" w:rsidRDefault="000F473F" w:rsidP="00D0558A">
      <w:pPr>
        <w:pStyle w:val="ad"/>
        <w:spacing w:before="156" w:line="360" w:lineRule="auto"/>
        <w:ind w:firstLineChars="0" w:firstLine="0"/>
        <w:rPr>
          <w:rFonts w:ascii="宋体" w:eastAsia="黑体" w:hAnsi="宋体"/>
          <w:b/>
          <w:bCs/>
          <w:kern w:val="44"/>
          <w:sz w:val="36"/>
          <w:szCs w:val="36"/>
          <w:lang w:eastAsia="zh-Hans"/>
        </w:rPr>
      </w:pPr>
      <w:r>
        <w:rPr>
          <w:rFonts w:ascii="宋体" w:eastAsia="黑体" w:hAnsi="宋体" w:hint="eastAsia"/>
          <w:b/>
          <w:bCs/>
          <w:kern w:val="44"/>
          <w:sz w:val="36"/>
          <w:szCs w:val="36"/>
          <w:lang w:eastAsia="zh-Hans"/>
        </w:rPr>
        <w:t>第三</w:t>
      </w:r>
      <w:r w:rsidR="00D0558A">
        <w:rPr>
          <w:rFonts w:ascii="宋体" w:eastAsia="黑体" w:hAnsi="宋体" w:hint="eastAsia"/>
          <w:b/>
          <w:bCs/>
          <w:kern w:val="44"/>
          <w:sz w:val="36"/>
          <w:szCs w:val="36"/>
          <w:lang w:eastAsia="zh-Hans"/>
        </w:rPr>
        <w:t>章</w:t>
      </w:r>
      <w:r w:rsidR="00D0558A">
        <w:rPr>
          <w:rFonts w:ascii="宋体" w:eastAsia="黑体" w:hAnsi="宋体" w:hint="eastAsia"/>
          <w:b/>
          <w:bCs/>
          <w:kern w:val="44"/>
          <w:sz w:val="36"/>
          <w:szCs w:val="36"/>
          <w:lang w:eastAsia="zh-Hans"/>
        </w:rPr>
        <w:t xml:space="preserve"> </w:t>
      </w:r>
      <w:r w:rsidR="00D0558A">
        <w:rPr>
          <w:rFonts w:ascii="宋体" w:eastAsia="黑体" w:hAnsi="宋体" w:hint="eastAsia"/>
          <w:b/>
          <w:bCs/>
          <w:kern w:val="44"/>
          <w:sz w:val="36"/>
          <w:szCs w:val="36"/>
          <w:lang w:eastAsia="zh-Hans"/>
        </w:rPr>
        <w:t>商务要求</w:t>
      </w:r>
    </w:p>
    <w:p w:rsidR="00D0558A" w:rsidRDefault="00D0558A" w:rsidP="00D0558A">
      <w:pPr>
        <w:widowControl/>
        <w:numPr>
          <w:ilvl w:val="0"/>
          <w:numId w:val="24"/>
        </w:numPr>
        <w:adjustRightInd w:val="0"/>
        <w:spacing w:line="360" w:lineRule="auto"/>
        <w:jc w:val="left"/>
        <w:outlineLvl w:val="2"/>
        <w:rPr>
          <w:rFonts w:ascii="宋体" w:hAnsi="宋体" w:cs="宋体"/>
          <w:color w:val="000000"/>
          <w:szCs w:val="21"/>
        </w:rPr>
      </w:pPr>
      <w:r>
        <w:rPr>
          <w:rFonts w:ascii="宋体" w:hAnsi="宋体" w:cs="宋体" w:hint="eastAsia"/>
          <w:color w:val="000000"/>
          <w:szCs w:val="21"/>
        </w:rPr>
        <w:t>实施周期要求</w:t>
      </w:r>
    </w:p>
    <w:p w:rsidR="00D0558A" w:rsidRDefault="00D0558A" w:rsidP="00D0558A">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rPr>
        <w:t>要求合同签订后</w:t>
      </w:r>
      <w:r>
        <w:rPr>
          <w:rFonts w:ascii="宋体" w:hAnsi="宋体" w:cs="宋体"/>
          <w:color w:val="000000"/>
          <w:szCs w:val="21"/>
          <w:u w:val="single"/>
        </w:rPr>
        <w:t xml:space="preserve"> 3 </w:t>
      </w:r>
      <w:proofErr w:type="gramStart"/>
      <w:r>
        <w:rPr>
          <w:rFonts w:ascii="宋体" w:hAnsi="宋体" w:cs="宋体" w:hint="eastAsia"/>
          <w:color w:val="000000"/>
          <w:szCs w:val="21"/>
        </w:rPr>
        <w:t>个</w:t>
      </w:r>
      <w:proofErr w:type="gramEnd"/>
      <w:r>
        <w:rPr>
          <w:rFonts w:ascii="宋体" w:hAnsi="宋体" w:cs="宋体" w:hint="eastAsia"/>
          <w:color w:val="000000"/>
          <w:szCs w:val="21"/>
        </w:rPr>
        <w:t>月内完成所有系统软件的升级改造和系统建设工作。</w:t>
      </w:r>
    </w:p>
    <w:p w:rsidR="00D0558A" w:rsidRDefault="00D0558A" w:rsidP="00D0558A">
      <w:pPr>
        <w:widowControl/>
        <w:numPr>
          <w:ilvl w:val="0"/>
          <w:numId w:val="24"/>
        </w:numPr>
        <w:adjustRightInd w:val="0"/>
        <w:spacing w:line="360" w:lineRule="auto"/>
        <w:jc w:val="left"/>
        <w:outlineLvl w:val="2"/>
        <w:rPr>
          <w:rFonts w:ascii="宋体" w:hAnsi="宋体" w:cs="宋体"/>
          <w:color w:val="000000"/>
          <w:szCs w:val="21"/>
        </w:rPr>
      </w:pPr>
      <w:r>
        <w:rPr>
          <w:rFonts w:ascii="宋体" w:hAnsi="宋体" w:cs="宋体" w:hint="eastAsia"/>
          <w:color w:val="000000"/>
          <w:szCs w:val="21"/>
        </w:rPr>
        <w:t>接口要求</w:t>
      </w:r>
    </w:p>
    <w:p w:rsidR="00D0558A" w:rsidRDefault="00D0558A" w:rsidP="00D0558A">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rPr>
        <w:t>本次项目建设中涉及需要与医院现有的第三方系统进行接口打通，要求做到无缝对接。中标人需支付现有第三方系统与本次项目对接的升级改造费用，并在投标文件中</w:t>
      </w:r>
      <w:proofErr w:type="gramStart"/>
      <w:r>
        <w:rPr>
          <w:rFonts w:ascii="宋体" w:hAnsi="宋体" w:cs="宋体" w:hint="eastAsia"/>
          <w:color w:val="000000"/>
          <w:szCs w:val="21"/>
        </w:rPr>
        <w:t>作出</w:t>
      </w:r>
      <w:proofErr w:type="gramEnd"/>
      <w:r>
        <w:rPr>
          <w:rFonts w:ascii="宋体" w:hAnsi="宋体" w:cs="宋体" w:hint="eastAsia"/>
          <w:color w:val="000000"/>
          <w:szCs w:val="21"/>
        </w:rPr>
        <w:t>书面承诺。</w:t>
      </w:r>
    </w:p>
    <w:p w:rsidR="00D0558A" w:rsidRDefault="00D0558A" w:rsidP="00D0558A">
      <w:pPr>
        <w:widowControl/>
        <w:numPr>
          <w:ilvl w:val="0"/>
          <w:numId w:val="24"/>
        </w:numPr>
        <w:adjustRightInd w:val="0"/>
        <w:spacing w:line="360" w:lineRule="auto"/>
        <w:jc w:val="left"/>
        <w:outlineLvl w:val="2"/>
        <w:rPr>
          <w:rFonts w:ascii="宋体" w:hAnsi="宋体" w:cs="宋体"/>
          <w:color w:val="000000"/>
          <w:szCs w:val="21"/>
        </w:rPr>
      </w:pPr>
      <w:r>
        <w:rPr>
          <w:rFonts w:ascii="宋体" w:hAnsi="宋体" w:cs="宋体" w:hint="eastAsia"/>
          <w:color w:val="000000"/>
          <w:szCs w:val="21"/>
        </w:rPr>
        <w:t>培训要求</w:t>
      </w:r>
    </w:p>
    <w:p w:rsidR="00D0558A" w:rsidRDefault="00D0558A" w:rsidP="00D0558A">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rPr>
        <w:t>投标人应提供完整详尽的技术培训方案，项目验收前必须完成相关技术培训。技术培训的内容必须覆盖本次投标产品的日常使用操作和管理维护等。</w:t>
      </w:r>
    </w:p>
    <w:p w:rsidR="00D0558A" w:rsidRDefault="00D0558A" w:rsidP="00D0558A">
      <w:pPr>
        <w:widowControl/>
        <w:numPr>
          <w:ilvl w:val="0"/>
          <w:numId w:val="24"/>
        </w:numPr>
        <w:adjustRightInd w:val="0"/>
        <w:spacing w:line="360" w:lineRule="auto"/>
        <w:jc w:val="left"/>
        <w:outlineLvl w:val="2"/>
        <w:rPr>
          <w:rFonts w:ascii="宋体" w:hAnsi="宋体" w:cs="宋体"/>
          <w:color w:val="000000"/>
          <w:szCs w:val="21"/>
        </w:rPr>
      </w:pPr>
      <w:r>
        <w:rPr>
          <w:rFonts w:ascii="宋体" w:hAnsi="宋体" w:cs="宋体" w:hint="eastAsia"/>
          <w:color w:val="000000"/>
          <w:szCs w:val="21"/>
        </w:rPr>
        <w:t>售后服务要求</w:t>
      </w:r>
    </w:p>
    <w:p w:rsidR="00D0558A" w:rsidRDefault="00D0558A" w:rsidP="00D0558A">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rPr>
        <w:lastRenderedPageBreak/>
        <w:t>投标人应提供完整详尽的售后服务方案，服务内容包括本项目涉及所有功能。对软件系统至少提供一年的免费维护期。免费维护期从验收之日起；对于各类故障必须提供</w:t>
      </w:r>
      <w:r>
        <w:rPr>
          <w:rFonts w:ascii="宋体" w:hAnsi="宋体" w:cs="宋体"/>
          <w:color w:val="000000"/>
          <w:szCs w:val="21"/>
        </w:rPr>
        <w:t>7*24</w:t>
      </w:r>
      <w:r>
        <w:rPr>
          <w:rFonts w:ascii="宋体" w:hAnsi="宋体" w:cs="宋体" w:hint="eastAsia"/>
          <w:color w:val="000000"/>
          <w:szCs w:val="21"/>
        </w:rPr>
        <w:t>立即响应服务，在</w:t>
      </w:r>
      <w:r>
        <w:rPr>
          <w:rFonts w:ascii="宋体" w:hAnsi="宋体" w:cs="宋体"/>
          <w:color w:val="000000"/>
          <w:szCs w:val="21"/>
        </w:rPr>
        <w:t>4</w:t>
      </w:r>
      <w:r>
        <w:rPr>
          <w:rFonts w:ascii="宋体" w:hAnsi="宋体" w:cs="宋体" w:hint="eastAsia"/>
          <w:color w:val="000000"/>
          <w:szCs w:val="21"/>
        </w:rPr>
        <w:t>小时内提出解决方案并做出明确安排，若远程不能解决问题，须在</w:t>
      </w:r>
      <w:r>
        <w:rPr>
          <w:rFonts w:ascii="宋体" w:hAnsi="宋体" w:cs="宋体"/>
          <w:color w:val="000000"/>
          <w:szCs w:val="21"/>
        </w:rPr>
        <w:t>24</w:t>
      </w:r>
      <w:r>
        <w:rPr>
          <w:rFonts w:ascii="宋体" w:hAnsi="宋体" w:cs="宋体" w:hint="eastAsia"/>
          <w:color w:val="000000"/>
          <w:szCs w:val="21"/>
        </w:rPr>
        <w:t>小时内派人到现场上门服务，排除故障，并分析故障原因，提出书面故障分析报告及防范措施</w:t>
      </w:r>
    </w:p>
    <w:p w:rsidR="00D82DE9" w:rsidRDefault="00D82DE9" w:rsidP="00D82DE9">
      <w:pPr>
        <w:pStyle w:val="a0"/>
        <w:numPr>
          <w:ilvl w:val="0"/>
          <w:numId w:val="24"/>
        </w:numPr>
      </w:pPr>
      <w:r>
        <w:rPr>
          <w:rFonts w:hint="eastAsia"/>
        </w:rPr>
        <w:t>报价要求</w:t>
      </w:r>
    </w:p>
    <w:p w:rsidR="00D82DE9" w:rsidRPr="00D82DE9" w:rsidRDefault="00D82DE9" w:rsidP="00D82DE9">
      <w:pPr>
        <w:pStyle w:val="a0"/>
        <w:ind w:firstLineChars="200" w:firstLine="420"/>
      </w:pPr>
      <w:r>
        <w:rPr>
          <w:rFonts w:hint="eastAsia"/>
          <w:lang w:eastAsia="zh-Hans"/>
        </w:rPr>
        <w:t>要求投标商标明项目总价、分项报价及质保期结束后每年服务费价格。</w:t>
      </w:r>
    </w:p>
    <w:p w:rsidR="00D0558A" w:rsidRDefault="00D0558A" w:rsidP="00D0558A">
      <w:pPr>
        <w:widowControl/>
        <w:numPr>
          <w:ilvl w:val="0"/>
          <w:numId w:val="24"/>
        </w:numPr>
        <w:adjustRightInd w:val="0"/>
        <w:spacing w:line="360" w:lineRule="auto"/>
        <w:jc w:val="left"/>
        <w:outlineLvl w:val="2"/>
        <w:rPr>
          <w:rFonts w:ascii="宋体" w:hAnsi="宋体" w:cs="宋体"/>
          <w:color w:val="000000"/>
          <w:szCs w:val="21"/>
        </w:rPr>
      </w:pPr>
      <w:r>
        <w:rPr>
          <w:rFonts w:ascii="宋体" w:hAnsi="宋体" w:cs="宋体" w:hint="eastAsia"/>
          <w:color w:val="000000"/>
          <w:szCs w:val="21"/>
        </w:rPr>
        <w:t>付款</w:t>
      </w:r>
    </w:p>
    <w:p w:rsidR="00D0558A" w:rsidRDefault="00D0558A" w:rsidP="00D0558A">
      <w:pPr>
        <w:widowControl/>
        <w:spacing w:line="360" w:lineRule="auto"/>
        <w:ind w:firstLineChars="200" w:firstLine="420"/>
        <w:jc w:val="left"/>
        <w:rPr>
          <w:rFonts w:ascii="宋体" w:hAnsi="宋体" w:cs="宋体"/>
          <w:color w:val="000000"/>
          <w:szCs w:val="21"/>
        </w:rPr>
      </w:pPr>
      <w:r>
        <w:rPr>
          <w:rFonts w:ascii="宋体" w:hAnsi="宋体" w:cs="宋体" w:hint="eastAsia"/>
          <w:color w:val="000000"/>
          <w:szCs w:val="21"/>
          <w:lang w:eastAsia="zh-Hans"/>
        </w:rPr>
        <w:t>项目首付款合同金额的</w:t>
      </w:r>
      <w:r w:rsidR="00D82DE9">
        <w:rPr>
          <w:rFonts w:ascii="宋体" w:hAnsi="宋体" w:cs="宋体"/>
          <w:color w:val="000000"/>
          <w:szCs w:val="21"/>
          <w:lang w:eastAsia="zh-Hans"/>
        </w:rPr>
        <w:t>4</w:t>
      </w:r>
      <w:r>
        <w:rPr>
          <w:rFonts w:ascii="宋体" w:hAnsi="宋体" w:cs="宋体"/>
          <w:color w:val="000000"/>
          <w:szCs w:val="21"/>
          <w:lang w:eastAsia="zh-Hans"/>
        </w:rPr>
        <w:t>0%，</w:t>
      </w:r>
      <w:r>
        <w:rPr>
          <w:rFonts w:ascii="宋体" w:hAnsi="宋体" w:cs="宋体" w:hint="eastAsia"/>
          <w:color w:val="000000"/>
          <w:szCs w:val="21"/>
        </w:rPr>
        <w:t>项目验收合格后付</w:t>
      </w:r>
      <w:r w:rsidR="008C4CFE">
        <w:rPr>
          <w:rFonts w:ascii="宋体" w:hAnsi="宋体" w:cs="宋体" w:hint="eastAsia"/>
          <w:color w:val="000000"/>
          <w:szCs w:val="21"/>
        </w:rPr>
        <w:t>60</w:t>
      </w:r>
      <w:r>
        <w:rPr>
          <w:rFonts w:ascii="宋体" w:hAnsi="宋体" w:cs="宋体"/>
          <w:color w:val="000000"/>
          <w:szCs w:val="21"/>
        </w:rPr>
        <w:t>%</w:t>
      </w:r>
      <w:bookmarkStart w:id="3" w:name="_GoBack"/>
      <w:bookmarkEnd w:id="3"/>
      <w:r>
        <w:rPr>
          <w:rFonts w:ascii="宋体" w:hAnsi="宋体" w:cs="宋体" w:hint="eastAsia"/>
          <w:color w:val="000000"/>
          <w:szCs w:val="21"/>
        </w:rPr>
        <w:t>。</w:t>
      </w:r>
    </w:p>
    <w:p w:rsidR="00D0558A" w:rsidRDefault="00D0558A" w:rsidP="00D0558A">
      <w:pPr>
        <w:rPr>
          <w:rFonts w:ascii="宋体" w:hAnsi="宋体" w:cs="宋体"/>
          <w:color w:val="000000"/>
          <w:szCs w:val="21"/>
        </w:rPr>
      </w:pPr>
    </w:p>
    <w:p w:rsidR="00D0558A" w:rsidRDefault="00D0558A" w:rsidP="00D0558A">
      <w:pPr>
        <w:pStyle w:val="ad"/>
        <w:spacing w:before="156" w:line="360" w:lineRule="auto"/>
        <w:ind w:firstLineChars="0" w:firstLine="0"/>
        <w:rPr>
          <w:rFonts w:ascii="宋体" w:hAnsi="宋体" w:cs="宋体"/>
          <w:color w:val="000000"/>
          <w:sz w:val="21"/>
          <w:szCs w:val="21"/>
        </w:rPr>
      </w:pPr>
    </w:p>
    <w:sectPr w:rsidR="00D0558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7FD" w:rsidRDefault="00A107FD" w:rsidP="00E85E28">
      <w:r>
        <w:separator/>
      </w:r>
    </w:p>
  </w:endnote>
  <w:endnote w:type="continuationSeparator" w:id="0">
    <w:p w:rsidR="00A107FD" w:rsidRDefault="00A107FD" w:rsidP="00E8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PingFang SC">
    <w:altName w:val="Arial Unicode MS"/>
    <w:charset w:val="86"/>
    <w:family w:val="auto"/>
    <w:pitch w:val="default"/>
    <w:sig w:usb0="00000000" w:usb1="00000000" w:usb2="00000000" w:usb3="00000000" w:csb0="00160000"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F" w:rsidRDefault="000F47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05997"/>
      <w:docPartObj>
        <w:docPartGallery w:val="Page Numbers (Bottom of Page)"/>
        <w:docPartUnique/>
      </w:docPartObj>
    </w:sdtPr>
    <w:sdtEndPr/>
    <w:sdtContent>
      <w:p w:rsidR="000F473F" w:rsidRDefault="000F473F">
        <w:pPr>
          <w:pStyle w:val="a8"/>
          <w:jc w:val="center"/>
        </w:pPr>
        <w:r>
          <w:fldChar w:fldCharType="begin"/>
        </w:r>
        <w:r>
          <w:instrText>PAGE   \* MERGEFORMAT</w:instrText>
        </w:r>
        <w:r>
          <w:fldChar w:fldCharType="separate"/>
        </w:r>
        <w:r w:rsidR="008C4CFE" w:rsidRPr="008C4CFE">
          <w:rPr>
            <w:noProof/>
            <w:lang w:val="zh-CN"/>
          </w:rPr>
          <w:t>18</w:t>
        </w:r>
        <w:r>
          <w:fldChar w:fldCharType="end"/>
        </w:r>
      </w:p>
    </w:sdtContent>
  </w:sdt>
  <w:p w:rsidR="000F473F" w:rsidRDefault="000F473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F" w:rsidRDefault="000F47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7FD" w:rsidRDefault="00A107FD" w:rsidP="00E85E28">
      <w:r>
        <w:separator/>
      </w:r>
    </w:p>
  </w:footnote>
  <w:footnote w:type="continuationSeparator" w:id="0">
    <w:p w:rsidR="00A107FD" w:rsidRDefault="00A107FD" w:rsidP="00E85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F" w:rsidRDefault="000F473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F" w:rsidRDefault="000F473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73F" w:rsidRDefault="000F473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FEBDA1"/>
    <w:multiLevelType w:val="singleLevel"/>
    <w:tmpl w:val="8FFEBDA1"/>
    <w:lvl w:ilvl="0">
      <w:start w:val="1"/>
      <w:numFmt w:val="decimal"/>
      <w:lvlText w:val="%1."/>
      <w:lvlJc w:val="left"/>
      <w:pPr>
        <w:tabs>
          <w:tab w:val="left" w:pos="312"/>
        </w:tabs>
      </w:pPr>
    </w:lvl>
  </w:abstractNum>
  <w:abstractNum w:abstractNumId="1">
    <w:nsid w:val="B00B925E"/>
    <w:multiLevelType w:val="singleLevel"/>
    <w:tmpl w:val="B00B925E"/>
    <w:lvl w:ilvl="0">
      <w:start w:val="1"/>
      <w:numFmt w:val="decimal"/>
      <w:lvlText w:val="%1."/>
      <w:lvlJc w:val="left"/>
      <w:pPr>
        <w:ind w:left="425" w:hanging="425"/>
      </w:pPr>
      <w:rPr>
        <w:rFonts w:hint="default"/>
      </w:rPr>
    </w:lvl>
  </w:abstractNum>
  <w:abstractNum w:abstractNumId="2">
    <w:nsid w:val="BCFB4B84"/>
    <w:multiLevelType w:val="multilevel"/>
    <w:tmpl w:val="BCFB4B84"/>
    <w:lvl w:ilvl="0">
      <w:start w:val="1"/>
      <w:numFmt w:val="decimal"/>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BEC3CF1A"/>
    <w:multiLevelType w:val="singleLevel"/>
    <w:tmpl w:val="BEC3CF1A"/>
    <w:lvl w:ilvl="0">
      <w:start w:val="1"/>
      <w:numFmt w:val="decimal"/>
      <w:suff w:val="nothing"/>
      <w:lvlText w:val="%1、"/>
      <w:lvlJc w:val="left"/>
    </w:lvl>
  </w:abstractNum>
  <w:abstractNum w:abstractNumId="4">
    <w:nsid w:val="BFBAF329"/>
    <w:multiLevelType w:val="singleLevel"/>
    <w:tmpl w:val="BFBAF329"/>
    <w:lvl w:ilvl="0">
      <w:start w:val="1"/>
      <w:numFmt w:val="decimal"/>
      <w:lvlText w:val="%1."/>
      <w:lvlJc w:val="left"/>
      <w:pPr>
        <w:tabs>
          <w:tab w:val="left" w:pos="312"/>
        </w:tabs>
      </w:pPr>
    </w:lvl>
  </w:abstractNum>
  <w:abstractNum w:abstractNumId="5">
    <w:nsid w:val="DEFE1469"/>
    <w:multiLevelType w:val="singleLevel"/>
    <w:tmpl w:val="DEFE1469"/>
    <w:lvl w:ilvl="0">
      <w:start w:val="1"/>
      <w:numFmt w:val="decimal"/>
      <w:suff w:val="nothing"/>
      <w:lvlText w:val="%1．"/>
      <w:lvlJc w:val="left"/>
      <w:pPr>
        <w:ind w:left="-400" w:firstLine="400"/>
      </w:pPr>
      <w:rPr>
        <w:rFonts w:hint="default"/>
      </w:rPr>
    </w:lvl>
  </w:abstractNum>
  <w:abstractNum w:abstractNumId="6">
    <w:nsid w:val="F63AE955"/>
    <w:multiLevelType w:val="singleLevel"/>
    <w:tmpl w:val="F63AE955"/>
    <w:lvl w:ilvl="0">
      <w:start w:val="1"/>
      <w:numFmt w:val="decimal"/>
      <w:suff w:val="nothing"/>
      <w:lvlText w:val="%1、"/>
      <w:lvlJc w:val="left"/>
    </w:lvl>
  </w:abstractNum>
  <w:abstractNum w:abstractNumId="7">
    <w:nsid w:val="F6B12946"/>
    <w:multiLevelType w:val="singleLevel"/>
    <w:tmpl w:val="F6B12946"/>
    <w:lvl w:ilvl="0">
      <w:start w:val="1"/>
      <w:numFmt w:val="decimal"/>
      <w:suff w:val="nothing"/>
      <w:lvlText w:val="%1、"/>
      <w:lvlJc w:val="left"/>
    </w:lvl>
  </w:abstractNum>
  <w:abstractNum w:abstractNumId="8">
    <w:nsid w:val="F6FE2B14"/>
    <w:multiLevelType w:val="multilevel"/>
    <w:tmpl w:val="F6FE2B14"/>
    <w:lvl w:ilvl="0">
      <w:start w:val="1"/>
      <w:numFmt w:val="decimal"/>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F9DAD857"/>
    <w:multiLevelType w:val="singleLevel"/>
    <w:tmpl w:val="F9DAD857"/>
    <w:lvl w:ilvl="0">
      <w:start w:val="2"/>
      <w:numFmt w:val="chineseCounting"/>
      <w:suff w:val="nothing"/>
      <w:lvlText w:val="%1、"/>
      <w:lvlJc w:val="left"/>
      <w:rPr>
        <w:rFonts w:hint="eastAsia"/>
      </w:rPr>
    </w:lvl>
  </w:abstractNum>
  <w:abstractNum w:abstractNumId="10">
    <w:nsid w:val="FF3E43C0"/>
    <w:multiLevelType w:val="singleLevel"/>
    <w:tmpl w:val="FF3E43C0"/>
    <w:lvl w:ilvl="0">
      <w:start w:val="1"/>
      <w:numFmt w:val="decimal"/>
      <w:suff w:val="nothing"/>
      <w:lvlText w:val="%1．"/>
      <w:lvlJc w:val="left"/>
      <w:pPr>
        <w:ind w:left="-400" w:firstLine="400"/>
      </w:pPr>
      <w:rPr>
        <w:rFonts w:hint="default"/>
      </w:rPr>
    </w:lvl>
  </w:abstractNum>
  <w:abstractNum w:abstractNumId="11">
    <w:nsid w:val="FF7F3830"/>
    <w:multiLevelType w:val="multilevel"/>
    <w:tmpl w:val="FF7F3830"/>
    <w:lvl w:ilvl="0">
      <w:start w:val="1"/>
      <w:numFmt w:val="decimal"/>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FF7FB6C8"/>
    <w:multiLevelType w:val="singleLevel"/>
    <w:tmpl w:val="FF7FB6C8"/>
    <w:lvl w:ilvl="0">
      <w:start w:val="1"/>
      <w:numFmt w:val="decimal"/>
      <w:suff w:val="nothing"/>
      <w:lvlText w:val="%1．"/>
      <w:lvlJc w:val="left"/>
      <w:pPr>
        <w:ind w:left="-400" w:firstLine="400"/>
      </w:pPr>
      <w:rPr>
        <w:rFonts w:hint="default"/>
      </w:rPr>
    </w:lvl>
  </w:abstractNum>
  <w:abstractNum w:abstractNumId="13">
    <w:nsid w:val="FFBF2DB1"/>
    <w:multiLevelType w:val="singleLevel"/>
    <w:tmpl w:val="FFBF2DB1"/>
    <w:lvl w:ilvl="0">
      <w:start w:val="1"/>
      <w:numFmt w:val="decimal"/>
      <w:suff w:val="nothing"/>
      <w:lvlText w:val="%1、"/>
      <w:lvlJc w:val="left"/>
    </w:lvl>
  </w:abstractNum>
  <w:abstractNum w:abstractNumId="14">
    <w:nsid w:val="FFFC2C04"/>
    <w:multiLevelType w:val="singleLevel"/>
    <w:tmpl w:val="FFFC2C04"/>
    <w:lvl w:ilvl="0">
      <w:start w:val="1"/>
      <w:numFmt w:val="decimal"/>
      <w:suff w:val="nothing"/>
      <w:lvlText w:val="%1．"/>
      <w:lvlJc w:val="left"/>
      <w:pPr>
        <w:ind w:left="0" w:firstLine="400"/>
      </w:pPr>
      <w:rPr>
        <w:rFonts w:hint="default"/>
      </w:rPr>
    </w:lvl>
  </w:abstractNum>
  <w:abstractNum w:abstractNumId="15">
    <w:nsid w:val="0E6D15D6"/>
    <w:multiLevelType w:val="singleLevel"/>
    <w:tmpl w:val="0E6D15D6"/>
    <w:lvl w:ilvl="0">
      <w:start w:val="1"/>
      <w:numFmt w:val="decimal"/>
      <w:suff w:val="nothing"/>
      <w:lvlText w:val="%1、"/>
      <w:lvlJc w:val="left"/>
    </w:lvl>
  </w:abstractNum>
  <w:abstractNum w:abstractNumId="16">
    <w:nsid w:val="1D5ED696"/>
    <w:multiLevelType w:val="singleLevel"/>
    <w:tmpl w:val="1D5ED696"/>
    <w:lvl w:ilvl="0">
      <w:start w:val="1"/>
      <w:numFmt w:val="decimal"/>
      <w:suff w:val="nothing"/>
      <w:lvlText w:val="%1．"/>
      <w:lvlJc w:val="left"/>
      <w:pPr>
        <w:ind w:left="0" w:firstLine="400"/>
      </w:pPr>
      <w:rPr>
        <w:rFonts w:hint="default"/>
      </w:rPr>
    </w:lvl>
  </w:abstractNum>
  <w:abstractNum w:abstractNumId="17">
    <w:nsid w:val="219AEEEC"/>
    <w:multiLevelType w:val="singleLevel"/>
    <w:tmpl w:val="219AEEEC"/>
    <w:lvl w:ilvl="0">
      <w:start w:val="1"/>
      <w:numFmt w:val="decimal"/>
      <w:suff w:val="nothing"/>
      <w:lvlText w:val="%1、"/>
      <w:lvlJc w:val="left"/>
    </w:lvl>
  </w:abstractNum>
  <w:abstractNum w:abstractNumId="18">
    <w:nsid w:val="2559A2F8"/>
    <w:multiLevelType w:val="singleLevel"/>
    <w:tmpl w:val="2559A2F8"/>
    <w:lvl w:ilvl="0">
      <w:start w:val="1"/>
      <w:numFmt w:val="decimal"/>
      <w:suff w:val="nothing"/>
      <w:lvlText w:val="%1．"/>
      <w:lvlJc w:val="left"/>
      <w:pPr>
        <w:ind w:left="0" w:firstLine="400"/>
      </w:pPr>
      <w:rPr>
        <w:rFonts w:hint="default"/>
      </w:rPr>
    </w:lvl>
  </w:abstractNum>
  <w:abstractNum w:abstractNumId="19">
    <w:nsid w:val="3FB364BA"/>
    <w:multiLevelType w:val="multilevel"/>
    <w:tmpl w:val="3FB364BA"/>
    <w:lvl w:ilvl="0">
      <w:start w:val="1"/>
      <w:numFmt w:val="decimal"/>
      <w:lvlText w:val="%1、"/>
      <w:lvlJc w:val="left"/>
      <w:pPr>
        <w:ind w:left="0" w:firstLine="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72EFED7C"/>
    <w:multiLevelType w:val="multilevel"/>
    <w:tmpl w:val="72EFED7C"/>
    <w:lvl w:ilvl="0">
      <w:start w:val="1"/>
      <w:numFmt w:val="none"/>
      <w:pStyle w:val="1"/>
      <w:lvlText w:val="%1."/>
      <w:lvlJc w:val="left"/>
      <w:pPr>
        <w:ind w:left="432" w:hanging="432"/>
      </w:pPr>
      <w:rPr>
        <w:rFonts w:ascii="宋体" w:eastAsia="宋体" w:hAnsi="宋体" w:hint="default"/>
      </w:rPr>
    </w:lvl>
    <w:lvl w:ilvl="1">
      <w:start w:val="1"/>
      <w:numFmt w:val="decimal"/>
      <w:pStyle w:val="2"/>
      <w:lvlText w:val="%1.%2."/>
      <w:lvlJc w:val="left"/>
      <w:pPr>
        <w:ind w:left="575" w:hanging="575"/>
      </w:pPr>
      <w:rPr>
        <w:rFonts w:hint="default"/>
      </w:rPr>
    </w:lvl>
    <w:lvl w:ilvl="2">
      <w:start w:val="1"/>
      <w:numFmt w:val="decimal"/>
      <w:pStyle w:val="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21">
    <w:nsid w:val="797B5E53"/>
    <w:multiLevelType w:val="singleLevel"/>
    <w:tmpl w:val="797B5E53"/>
    <w:lvl w:ilvl="0">
      <w:start w:val="1"/>
      <w:numFmt w:val="decimal"/>
      <w:suff w:val="nothing"/>
      <w:lvlText w:val="%1、"/>
      <w:lvlJc w:val="left"/>
    </w:lvl>
  </w:abstractNum>
  <w:abstractNum w:abstractNumId="22">
    <w:nsid w:val="7D5FD2D5"/>
    <w:multiLevelType w:val="singleLevel"/>
    <w:tmpl w:val="7D5FD2D5"/>
    <w:lvl w:ilvl="0">
      <w:start w:val="1"/>
      <w:numFmt w:val="decimal"/>
      <w:suff w:val="nothing"/>
      <w:lvlText w:val="%1．"/>
      <w:lvlJc w:val="left"/>
      <w:pPr>
        <w:ind w:left="-400" w:firstLine="400"/>
      </w:pPr>
      <w:rPr>
        <w:rFonts w:hint="default"/>
      </w:rPr>
    </w:lvl>
  </w:abstractNum>
  <w:abstractNum w:abstractNumId="23">
    <w:nsid w:val="7FDFCF0E"/>
    <w:multiLevelType w:val="multilevel"/>
    <w:tmpl w:val="7FDFCF0E"/>
    <w:lvl w:ilvl="0">
      <w:start w:val="1"/>
      <w:numFmt w:val="decimal"/>
      <w:lvlText w:val="%1、"/>
      <w:lvlJc w:val="left"/>
      <w:pPr>
        <w:ind w:left="0" w:firstLine="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0"/>
  </w:num>
  <w:num w:numId="2">
    <w:abstractNumId w:val="9"/>
  </w:num>
  <w:num w:numId="3">
    <w:abstractNumId w:val="8"/>
  </w:num>
  <w:num w:numId="4">
    <w:abstractNumId w:val="23"/>
  </w:num>
  <w:num w:numId="5">
    <w:abstractNumId w:val="11"/>
  </w:num>
  <w:num w:numId="6">
    <w:abstractNumId w:val="2"/>
  </w:num>
  <w:num w:numId="7">
    <w:abstractNumId w:val="19"/>
  </w:num>
  <w:num w:numId="8">
    <w:abstractNumId w:val="17"/>
  </w:num>
  <w:num w:numId="9">
    <w:abstractNumId w:val="6"/>
  </w:num>
  <w:num w:numId="10">
    <w:abstractNumId w:val="15"/>
  </w:num>
  <w:num w:numId="11">
    <w:abstractNumId w:val="21"/>
  </w:num>
  <w:num w:numId="12">
    <w:abstractNumId w:val="7"/>
  </w:num>
  <w:num w:numId="13">
    <w:abstractNumId w:val="22"/>
  </w:num>
  <w:num w:numId="14">
    <w:abstractNumId w:val="10"/>
  </w:num>
  <w:num w:numId="15">
    <w:abstractNumId w:val="12"/>
  </w:num>
  <w:num w:numId="16">
    <w:abstractNumId w:val="5"/>
  </w:num>
  <w:num w:numId="17">
    <w:abstractNumId w:val="18"/>
  </w:num>
  <w:num w:numId="18">
    <w:abstractNumId w:val="14"/>
  </w:num>
  <w:num w:numId="19">
    <w:abstractNumId w:val="16"/>
  </w:num>
  <w:num w:numId="20">
    <w:abstractNumId w:val="13"/>
  </w:num>
  <w:num w:numId="21">
    <w:abstractNumId w:val="3"/>
  </w:num>
  <w:num w:numId="22">
    <w:abstractNumId w:val="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EBB7222C"/>
    <w:rsid w:val="85FFB607"/>
    <w:rsid w:val="B6774F33"/>
    <w:rsid w:val="BBBDD185"/>
    <w:rsid w:val="BCB64051"/>
    <w:rsid w:val="BF6A3676"/>
    <w:rsid w:val="CFD77A6E"/>
    <w:rsid w:val="DA3F5E76"/>
    <w:rsid w:val="E8F3BAAD"/>
    <w:rsid w:val="EBB7222C"/>
    <w:rsid w:val="EF56CC11"/>
    <w:rsid w:val="F3F48A01"/>
    <w:rsid w:val="F5FE9969"/>
    <w:rsid w:val="F6F77D1F"/>
    <w:rsid w:val="FCF7CEC9"/>
    <w:rsid w:val="FCFB2101"/>
    <w:rsid w:val="FF3E9230"/>
    <w:rsid w:val="FFD2C692"/>
    <w:rsid w:val="FFE374CE"/>
    <w:rsid w:val="000F473F"/>
    <w:rsid w:val="00122C95"/>
    <w:rsid w:val="001F2D86"/>
    <w:rsid w:val="001F77FB"/>
    <w:rsid w:val="002B65A8"/>
    <w:rsid w:val="00474E8B"/>
    <w:rsid w:val="005A00CE"/>
    <w:rsid w:val="00637E87"/>
    <w:rsid w:val="00641D08"/>
    <w:rsid w:val="00787864"/>
    <w:rsid w:val="008C4CFE"/>
    <w:rsid w:val="008F5C91"/>
    <w:rsid w:val="00A107FD"/>
    <w:rsid w:val="00A94459"/>
    <w:rsid w:val="00AE2A3B"/>
    <w:rsid w:val="00B8514A"/>
    <w:rsid w:val="00C6702B"/>
    <w:rsid w:val="00D03E0E"/>
    <w:rsid w:val="00D0558A"/>
    <w:rsid w:val="00D82DE9"/>
    <w:rsid w:val="00E85E28"/>
    <w:rsid w:val="0A951522"/>
    <w:rsid w:val="13E73EC5"/>
    <w:rsid w:val="1DFF8F97"/>
    <w:rsid w:val="1E4C5BA2"/>
    <w:rsid w:val="2F035AA3"/>
    <w:rsid w:val="336D5B4D"/>
    <w:rsid w:val="3B93D948"/>
    <w:rsid w:val="3F7BF3A6"/>
    <w:rsid w:val="3F7DC074"/>
    <w:rsid w:val="45B5CA38"/>
    <w:rsid w:val="47FFE7E0"/>
    <w:rsid w:val="4AB96179"/>
    <w:rsid w:val="4F7F5115"/>
    <w:rsid w:val="52C52B35"/>
    <w:rsid w:val="54BF0DAD"/>
    <w:rsid w:val="5D3FB5A3"/>
    <w:rsid w:val="5E58945C"/>
    <w:rsid w:val="5EE2611C"/>
    <w:rsid w:val="5FDEB53E"/>
    <w:rsid w:val="65674A25"/>
    <w:rsid w:val="68DA6F5D"/>
    <w:rsid w:val="6EDE926A"/>
    <w:rsid w:val="7273FC84"/>
    <w:rsid w:val="73B76E18"/>
    <w:rsid w:val="73BF8B11"/>
    <w:rsid w:val="775FA093"/>
    <w:rsid w:val="777FC7AC"/>
    <w:rsid w:val="7B5EB165"/>
    <w:rsid w:val="7B670B12"/>
    <w:rsid w:val="7BDF0B56"/>
    <w:rsid w:val="7BF6BE1D"/>
    <w:rsid w:val="7D7FF44E"/>
    <w:rsid w:val="7F73422E"/>
    <w:rsid w:val="7FDD748B"/>
    <w:rsid w:val="7FFAA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qFormat="1"/>
    <w:lsdException w:name="Subtitle" w:uiPriority="11" w:qFormat="1"/>
    <w:lsdException w:name="Body Text First Indent 2" w:qFormat="1"/>
    <w:lsdException w:name="Body Text 2" w:qFormat="1"/>
    <w:lsdException w:name="Body Text Indent 3"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numPr>
        <w:numId w:val="1"/>
      </w:numPr>
      <w:spacing w:before="560" w:after="400"/>
      <w:ind w:left="0" w:firstLine="0"/>
      <w:jc w:val="center"/>
      <w:outlineLvl w:val="0"/>
    </w:pPr>
    <w:rPr>
      <w:rFonts w:ascii="宋体" w:eastAsia="黑体" w:hAnsi="宋体" w:hint="eastAsia"/>
      <w:b/>
      <w:bCs/>
      <w:kern w:val="44"/>
      <w:sz w:val="36"/>
      <w:szCs w:val="48"/>
    </w:rPr>
  </w:style>
  <w:style w:type="paragraph" w:styleId="2">
    <w:name w:val="heading 2"/>
    <w:basedOn w:val="a1"/>
    <w:next w:val="a"/>
    <w:unhideWhenUsed/>
    <w:qFormat/>
    <w:pPr>
      <w:keepNext/>
      <w:keepLines/>
      <w:numPr>
        <w:ilvl w:val="1"/>
        <w:numId w:val="1"/>
      </w:numPr>
      <w:spacing w:before="480" w:after="360" w:line="240" w:lineRule="auto"/>
      <w:jc w:val="left"/>
      <w:outlineLvl w:val="1"/>
    </w:pPr>
    <w:rPr>
      <w:rFonts w:ascii="Arial" w:eastAsia="黑体" w:hAnsi="Arial"/>
      <w:b/>
      <w:sz w:val="32"/>
    </w:rPr>
  </w:style>
  <w:style w:type="paragraph" w:styleId="3">
    <w:name w:val="heading 3"/>
    <w:basedOn w:val="2"/>
    <w:next w:val="a"/>
    <w:uiPriority w:val="9"/>
    <w:unhideWhenUsed/>
    <w:qFormat/>
    <w:pPr>
      <w:numPr>
        <w:ilvl w:val="2"/>
      </w:numPr>
      <w:tabs>
        <w:tab w:val="left" w:pos="709"/>
        <w:tab w:val="left" w:pos="1276"/>
        <w:tab w:val="left" w:pos="1418"/>
      </w:tabs>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qFormat/>
    <w:rPr>
      <w:rFonts w:ascii="宋体" w:hAnsi="Courier New"/>
      <w:szCs w:val="20"/>
    </w:rPr>
  </w:style>
  <w:style w:type="paragraph" w:styleId="a1">
    <w:name w:val="List Paragraph"/>
    <w:basedOn w:val="a"/>
    <w:uiPriority w:val="34"/>
    <w:qFormat/>
    <w:pPr>
      <w:spacing w:line="264" w:lineRule="auto"/>
    </w:pPr>
  </w:style>
  <w:style w:type="paragraph" w:styleId="a5">
    <w:name w:val="Normal Indent"/>
    <w:basedOn w:val="a"/>
    <w:next w:val="a"/>
    <w:qFormat/>
    <w:pPr>
      <w:ind w:firstLine="420"/>
    </w:pPr>
  </w:style>
  <w:style w:type="paragraph" w:styleId="a6">
    <w:name w:val="Body Text"/>
    <w:basedOn w:val="a"/>
    <w:next w:val="10"/>
    <w:uiPriority w:val="99"/>
    <w:qFormat/>
    <w:pPr>
      <w:spacing w:after="120"/>
    </w:pPr>
  </w:style>
  <w:style w:type="paragraph" w:customStyle="1" w:styleId="10">
    <w:name w:val="正文缩进1"/>
    <w:basedOn w:val="a"/>
    <w:next w:val="a"/>
    <w:qFormat/>
    <w:pPr>
      <w:autoSpaceDE w:val="0"/>
      <w:autoSpaceDN w:val="0"/>
      <w:adjustRightInd w:val="0"/>
      <w:ind w:firstLine="420"/>
      <w:jc w:val="left"/>
    </w:pPr>
    <w:rPr>
      <w:rFonts w:ascii="宋体"/>
      <w:sz w:val="24"/>
      <w:szCs w:val="22"/>
    </w:rPr>
  </w:style>
  <w:style w:type="paragraph" w:styleId="a7">
    <w:name w:val="Body Text Indent"/>
    <w:basedOn w:val="a"/>
    <w:next w:val="a"/>
    <w:qFormat/>
    <w:pPr>
      <w:spacing w:line="200" w:lineRule="exact"/>
      <w:ind w:firstLine="301"/>
    </w:pPr>
    <w:rPr>
      <w:rFonts w:hAnsi="Courier New"/>
      <w:spacing w:val="-4"/>
      <w:sz w:val="18"/>
      <w:szCs w:val="20"/>
    </w:rPr>
  </w:style>
  <w:style w:type="paragraph" w:styleId="a8">
    <w:name w:val="footer"/>
    <w:basedOn w:val="a"/>
    <w:link w:val="Char"/>
    <w:uiPriority w:val="99"/>
    <w:qFormat/>
    <w:pPr>
      <w:tabs>
        <w:tab w:val="center" w:pos="4153"/>
        <w:tab w:val="right" w:pos="8306"/>
      </w:tabs>
      <w:snapToGrid w:val="0"/>
      <w:jc w:val="left"/>
    </w:pPr>
    <w:rPr>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uiPriority w:val="11"/>
    <w:qFormat/>
    <w:pPr>
      <w:spacing w:before="240" w:after="60" w:line="312" w:lineRule="auto"/>
      <w:ind w:leftChars="200" w:left="200" w:firstLineChars="200" w:firstLine="200"/>
      <w:jc w:val="center"/>
      <w:outlineLvl w:val="1"/>
    </w:pPr>
    <w:rPr>
      <w:rFonts w:ascii="Times New Roman" w:hAnsi="Times New Roman"/>
      <w:b/>
      <w:bCs/>
      <w:kern w:val="28"/>
      <w:sz w:val="20"/>
      <w:szCs w:val="32"/>
    </w:rPr>
  </w:style>
  <w:style w:type="paragraph" w:styleId="30">
    <w:name w:val="Body Text Indent 3"/>
    <w:basedOn w:val="a"/>
    <w:uiPriority w:val="99"/>
    <w:qFormat/>
    <w:pPr>
      <w:autoSpaceDE w:val="0"/>
      <w:autoSpaceDN w:val="0"/>
      <w:spacing w:line="400" w:lineRule="atLeast"/>
      <w:ind w:firstLineChars="200" w:firstLine="443"/>
      <w:textAlignment w:val="bottom"/>
    </w:pPr>
    <w:rPr>
      <w:rFonts w:eastAsia="黑体"/>
      <w:color w:val="000000"/>
      <w:sz w:val="24"/>
    </w:rPr>
  </w:style>
  <w:style w:type="paragraph" w:styleId="20">
    <w:name w:val="Body Text 2"/>
    <w:basedOn w:val="a"/>
    <w:next w:val="a6"/>
    <w:qFormat/>
    <w:pPr>
      <w:widowControl/>
      <w:snapToGrid w:val="0"/>
      <w:spacing w:before="50" w:afterLines="50" w:line="400" w:lineRule="exact"/>
      <w:jc w:val="left"/>
    </w:pPr>
    <w:rPr>
      <w:rFonts w:ascii="宋体" w:hAnsi="宋体"/>
      <w:color w:val="000000"/>
      <w:sz w:val="24"/>
    </w:rPr>
  </w:style>
  <w:style w:type="paragraph" w:styleId="ab">
    <w:name w:val="Normal (Web)"/>
    <w:basedOn w:val="a"/>
    <w:qFormat/>
    <w:pPr>
      <w:spacing w:beforeAutospacing="1" w:afterAutospacing="1"/>
      <w:jc w:val="left"/>
    </w:pPr>
    <w:rPr>
      <w:kern w:val="0"/>
      <w:sz w:val="24"/>
    </w:rPr>
  </w:style>
  <w:style w:type="paragraph" w:styleId="21">
    <w:name w:val="Body Text First Indent 2"/>
    <w:basedOn w:val="a7"/>
    <w:qFormat/>
    <w:pPr>
      <w:spacing w:after="120" w:line="240" w:lineRule="auto"/>
      <w:ind w:leftChars="200" w:left="200"/>
      <w:jc w:val="left"/>
    </w:pPr>
  </w:style>
  <w:style w:type="table" w:styleId="ac">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列出段落5"/>
    <w:basedOn w:val="a"/>
    <w:qFormat/>
    <w:pPr>
      <w:ind w:firstLineChars="200" w:firstLine="420"/>
    </w:pPr>
    <w:rPr>
      <w:kern w:val="0"/>
      <w:sz w:val="20"/>
    </w:rPr>
  </w:style>
  <w:style w:type="character" w:customStyle="1" w:styleId="font21">
    <w:name w:val="font21"/>
    <w:basedOn w:val="a2"/>
    <w:qFormat/>
    <w:rPr>
      <w:rFonts w:ascii="宋体" w:eastAsia="宋体" w:hAnsi="宋体" w:cs="宋体" w:hint="eastAsia"/>
      <w:b/>
      <w:bCs/>
      <w:color w:val="000000"/>
      <w:sz w:val="21"/>
      <w:szCs w:val="21"/>
      <w:u w:val="none"/>
    </w:rPr>
  </w:style>
  <w:style w:type="paragraph" w:customStyle="1" w:styleId="22">
    <w:name w:val="样式2"/>
    <w:basedOn w:val="a"/>
    <w:qFormat/>
    <w:pPr>
      <w:widowControl/>
    </w:pPr>
    <w:rPr>
      <w:rFonts w:ascii="宋体" w:eastAsia="仿宋" w:hAnsi="宋体"/>
      <w:spacing w:val="8"/>
      <w:sz w:val="24"/>
    </w:rPr>
  </w:style>
  <w:style w:type="paragraph" w:customStyle="1" w:styleId="ad">
    <w:name w:val="正文样式"/>
    <w:basedOn w:val="a"/>
    <w:qFormat/>
    <w:pPr>
      <w:spacing w:beforeLines="50" w:line="312" w:lineRule="auto"/>
      <w:ind w:firstLineChars="200" w:firstLine="200"/>
    </w:pPr>
    <w:rPr>
      <w:sz w:val="24"/>
    </w:rPr>
  </w:style>
  <w:style w:type="paragraph" w:customStyle="1" w:styleId="ae">
    <w:name w:val="本文正文"/>
    <w:basedOn w:val="a"/>
    <w:qFormat/>
    <w:pPr>
      <w:spacing w:line="360" w:lineRule="auto"/>
      <w:ind w:firstLineChars="200" w:firstLine="480"/>
    </w:pPr>
    <w:rPr>
      <w:sz w:val="24"/>
    </w:rPr>
  </w:style>
  <w:style w:type="character" w:customStyle="1" w:styleId="Char0">
    <w:name w:val="页眉 Char"/>
    <w:basedOn w:val="a2"/>
    <w:link w:val="a9"/>
    <w:qFormat/>
    <w:rPr>
      <w:rFonts w:ascii="Calibri" w:hAnsi="Calibri"/>
      <w:kern w:val="2"/>
      <w:sz w:val="18"/>
      <w:szCs w:val="18"/>
    </w:rPr>
  </w:style>
  <w:style w:type="character" w:customStyle="1" w:styleId="Char">
    <w:name w:val="页脚 Char"/>
    <w:basedOn w:val="a2"/>
    <w:link w:val="a8"/>
    <w:uiPriority w:val="99"/>
    <w:qFormat/>
    <w:rPr>
      <w:rFonts w:ascii="Calibri" w:hAnsi="Calibri"/>
      <w:kern w:val="2"/>
      <w:sz w:val="18"/>
      <w:szCs w:val="18"/>
    </w:rPr>
  </w:style>
  <w:style w:type="paragraph" w:customStyle="1" w:styleId="p2">
    <w:name w:val="p2"/>
    <w:basedOn w:val="a"/>
    <w:qFormat/>
    <w:rPr>
      <w:rFonts w:ascii="PingFang SC" w:eastAsia="PingFang SC" w:hAnsi="PingFang SC"/>
      <w:kern w:val="0"/>
      <w:sz w:val="26"/>
      <w:szCs w:val="26"/>
    </w:rPr>
  </w:style>
  <w:style w:type="paragraph" w:customStyle="1" w:styleId="p1">
    <w:name w:val="p1"/>
    <w:basedOn w:val="a"/>
    <w:qFormat/>
    <w:rPr>
      <w:rFonts w:ascii="Helvetica Neue" w:eastAsia="Helvetica Neue" w:hAnsi="Helvetica Neue"/>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99" w:qFormat="1"/>
    <w:lsdException w:name="Body Text Indent" w:qFormat="1"/>
    <w:lsdException w:name="Subtitle" w:uiPriority="11" w:qFormat="1"/>
    <w:lsdException w:name="Body Text First Indent 2" w:qFormat="1"/>
    <w:lsdException w:name="Body Text 2" w:qFormat="1"/>
    <w:lsdException w:name="Body Text Indent 3"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numPr>
        <w:numId w:val="1"/>
      </w:numPr>
      <w:spacing w:before="560" w:after="400"/>
      <w:ind w:left="0" w:firstLine="0"/>
      <w:jc w:val="center"/>
      <w:outlineLvl w:val="0"/>
    </w:pPr>
    <w:rPr>
      <w:rFonts w:ascii="宋体" w:eastAsia="黑体" w:hAnsi="宋体" w:hint="eastAsia"/>
      <w:b/>
      <w:bCs/>
      <w:kern w:val="44"/>
      <w:sz w:val="36"/>
      <w:szCs w:val="48"/>
    </w:rPr>
  </w:style>
  <w:style w:type="paragraph" w:styleId="2">
    <w:name w:val="heading 2"/>
    <w:basedOn w:val="a1"/>
    <w:next w:val="a"/>
    <w:unhideWhenUsed/>
    <w:qFormat/>
    <w:pPr>
      <w:keepNext/>
      <w:keepLines/>
      <w:numPr>
        <w:ilvl w:val="1"/>
        <w:numId w:val="1"/>
      </w:numPr>
      <w:spacing w:before="480" w:after="360" w:line="240" w:lineRule="auto"/>
      <w:jc w:val="left"/>
      <w:outlineLvl w:val="1"/>
    </w:pPr>
    <w:rPr>
      <w:rFonts w:ascii="Arial" w:eastAsia="黑体" w:hAnsi="Arial"/>
      <w:b/>
      <w:sz w:val="32"/>
    </w:rPr>
  </w:style>
  <w:style w:type="paragraph" w:styleId="3">
    <w:name w:val="heading 3"/>
    <w:basedOn w:val="2"/>
    <w:next w:val="a"/>
    <w:uiPriority w:val="9"/>
    <w:unhideWhenUsed/>
    <w:qFormat/>
    <w:pPr>
      <w:numPr>
        <w:ilvl w:val="2"/>
      </w:numPr>
      <w:tabs>
        <w:tab w:val="left" w:pos="709"/>
        <w:tab w:val="left" w:pos="1276"/>
        <w:tab w:val="left" w:pos="1418"/>
      </w:tabs>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Plain Text"/>
    <w:basedOn w:val="a"/>
    <w:qFormat/>
    <w:rPr>
      <w:rFonts w:ascii="宋体" w:hAnsi="Courier New"/>
      <w:szCs w:val="20"/>
    </w:rPr>
  </w:style>
  <w:style w:type="paragraph" w:styleId="a1">
    <w:name w:val="List Paragraph"/>
    <w:basedOn w:val="a"/>
    <w:uiPriority w:val="34"/>
    <w:qFormat/>
    <w:pPr>
      <w:spacing w:line="264" w:lineRule="auto"/>
    </w:pPr>
  </w:style>
  <w:style w:type="paragraph" w:styleId="a5">
    <w:name w:val="Normal Indent"/>
    <w:basedOn w:val="a"/>
    <w:next w:val="a"/>
    <w:qFormat/>
    <w:pPr>
      <w:ind w:firstLine="420"/>
    </w:pPr>
  </w:style>
  <w:style w:type="paragraph" w:styleId="a6">
    <w:name w:val="Body Text"/>
    <w:basedOn w:val="a"/>
    <w:next w:val="10"/>
    <w:uiPriority w:val="99"/>
    <w:qFormat/>
    <w:pPr>
      <w:spacing w:after="120"/>
    </w:pPr>
  </w:style>
  <w:style w:type="paragraph" w:customStyle="1" w:styleId="10">
    <w:name w:val="正文缩进1"/>
    <w:basedOn w:val="a"/>
    <w:next w:val="a"/>
    <w:qFormat/>
    <w:pPr>
      <w:autoSpaceDE w:val="0"/>
      <w:autoSpaceDN w:val="0"/>
      <w:adjustRightInd w:val="0"/>
      <w:ind w:firstLine="420"/>
      <w:jc w:val="left"/>
    </w:pPr>
    <w:rPr>
      <w:rFonts w:ascii="宋体"/>
      <w:sz w:val="24"/>
      <w:szCs w:val="22"/>
    </w:rPr>
  </w:style>
  <w:style w:type="paragraph" w:styleId="a7">
    <w:name w:val="Body Text Indent"/>
    <w:basedOn w:val="a"/>
    <w:next w:val="a"/>
    <w:qFormat/>
    <w:pPr>
      <w:spacing w:line="200" w:lineRule="exact"/>
      <w:ind w:firstLine="301"/>
    </w:pPr>
    <w:rPr>
      <w:rFonts w:hAnsi="Courier New"/>
      <w:spacing w:val="-4"/>
      <w:sz w:val="18"/>
      <w:szCs w:val="20"/>
    </w:rPr>
  </w:style>
  <w:style w:type="paragraph" w:styleId="a8">
    <w:name w:val="footer"/>
    <w:basedOn w:val="a"/>
    <w:link w:val="Char"/>
    <w:uiPriority w:val="99"/>
    <w:qFormat/>
    <w:pPr>
      <w:tabs>
        <w:tab w:val="center" w:pos="4153"/>
        <w:tab w:val="right" w:pos="8306"/>
      </w:tabs>
      <w:snapToGrid w:val="0"/>
      <w:jc w:val="left"/>
    </w:pPr>
    <w:rPr>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uiPriority w:val="11"/>
    <w:qFormat/>
    <w:pPr>
      <w:spacing w:before="240" w:after="60" w:line="312" w:lineRule="auto"/>
      <w:ind w:leftChars="200" w:left="200" w:firstLineChars="200" w:firstLine="200"/>
      <w:jc w:val="center"/>
      <w:outlineLvl w:val="1"/>
    </w:pPr>
    <w:rPr>
      <w:rFonts w:ascii="Times New Roman" w:hAnsi="Times New Roman"/>
      <w:b/>
      <w:bCs/>
      <w:kern w:val="28"/>
      <w:sz w:val="20"/>
      <w:szCs w:val="32"/>
    </w:rPr>
  </w:style>
  <w:style w:type="paragraph" w:styleId="30">
    <w:name w:val="Body Text Indent 3"/>
    <w:basedOn w:val="a"/>
    <w:uiPriority w:val="99"/>
    <w:qFormat/>
    <w:pPr>
      <w:autoSpaceDE w:val="0"/>
      <w:autoSpaceDN w:val="0"/>
      <w:spacing w:line="400" w:lineRule="atLeast"/>
      <w:ind w:firstLineChars="200" w:firstLine="443"/>
      <w:textAlignment w:val="bottom"/>
    </w:pPr>
    <w:rPr>
      <w:rFonts w:eastAsia="黑体"/>
      <w:color w:val="000000"/>
      <w:sz w:val="24"/>
    </w:rPr>
  </w:style>
  <w:style w:type="paragraph" w:styleId="20">
    <w:name w:val="Body Text 2"/>
    <w:basedOn w:val="a"/>
    <w:next w:val="a6"/>
    <w:qFormat/>
    <w:pPr>
      <w:widowControl/>
      <w:snapToGrid w:val="0"/>
      <w:spacing w:before="50" w:afterLines="50" w:line="400" w:lineRule="exact"/>
      <w:jc w:val="left"/>
    </w:pPr>
    <w:rPr>
      <w:rFonts w:ascii="宋体" w:hAnsi="宋体"/>
      <w:color w:val="000000"/>
      <w:sz w:val="24"/>
    </w:rPr>
  </w:style>
  <w:style w:type="paragraph" w:styleId="ab">
    <w:name w:val="Normal (Web)"/>
    <w:basedOn w:val="a"/>
    <w:qFormat/>
    <w:pPr>
      <w:spacing w:beforeAutospacing="1" w:afterAutospacing="1"/>
      <w:jc w:val="left"/>
    </w:pPr>
    <w:rPr>
      <w:kern w:val="0"/>
      <w:sz w:val="24"/>
    </w:rPr>
  </w:style>
  <w:style w:type="paragraph" w:styleId="21">
    <w:name w:val="Body Text First Indent 2"/>
    <w:basedOn w:val="a7"/>
    <w:qFormat/>
    <w:pPr>
      <w:spacing w:after="120" w:line="240" w:lineRule="auto"/>
      <w:ind w:leftChars="200" w:left="200"/>
      <w:jc w:val="left"/>
    </w:pPr>
  </w:style>
  <w:style w:type="table" w:styleId="ac">
    <w:name w:val="Table Grid"/>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列出段落5"/>
    <w:basedOn w:val="a"/>
    <w:qFormat/>
    <w:pPr>
      <w:ind w:firstLineChars="200" w:firstLine="420"/>
    </w:pPr>
    <w:rPr>
      <w:kern w:val="0"/>
      <w:sz w:val="20"/>
    </w:rPr>
  </w:style>
  <w:style w:type="character" w:customStyle="1" w:styleId="font21">
    <w:name w:val="font21"/>
    <w:basedOn w:val="a2"/>
    <w:qFormat/>
    <w:rPr>
      <w:rFonts w:ascii="宋体" w:eastAsia="宋体" w:hAnsi="宋体" w:cs="宋体" w:hint="eastAsia"/>
      <w:b/>
      <w:bCs/>
      <w:color w:val="000000"/>
      <w:sz w:val="21"/>
      <w:szCs w:val="21"/>
      <w:u w:val="none"/>
    </w:rPr>
  </w:style>
  <w:style w:type="paragraph" w:customStyle="1" w:styleId="22">
    <w:name w:val="样式2"/>
    <w:basedOn w:val="a"/>
    <w:qFormat/>
    <w:pPr>
      <w:widowControl/>
    </w:pPr>
    <w:rPr>
      <w:rFonts w:ascii="宋体" w:eastAsia="仿宋" w:hAnsi="宋体"/>
      <w:spacing w:val="8"/>
      <w:sz w:val="24"/>
    </w:rPr>
  </w:style>
  <w:style w:type="paragraph" w:customStyle="1" w:styleId="ad">
    <w:name w:val="正文样式"/>
    <w:basedOn w:val="a"/>
    <w:qFormat/>
    <w:pPr>
      <w:spacing w:beforeLines="50" w:line="312" w:lineRule="auto"/>
      <w:ind w:firstLineChars="200" w:firstLine="200"/>
    </w:pPr>
    <w:rPr>
      <w:sz w:val="24"/>
    </w:rPr>
  </w:style>
  <w:style w:type="paragraph" w:customStyle="1" w:styleId="ae">
    <w:name w:val="本文正文"/>
    <w:basedOn w:val="a"/>
    <w:qFormat/>
    <w:pPr>
      <w:spacing w:line="360" w:lineRule="auto"/>
      <w:ind w:firstLineChars="200" w:firstLine="480"/>
    </w:pPr>
    <w:rPr>
      <w:sz w:val="24"/>
    </w:rPr>
  </w:style>
  <w:style w:type="character" w:customStyle="1" w:styleId="Char0">
    <w:name w:val="页眉 Char"/>
    <w:basedOn w:val="a2"/>
    <w:link w:val="a9"/>
    <w:qFormat/>
    <w:rPr>
      <w:rFonts w:ascii="Calibri" w:hAnsi="Calibri"/>
      <w:kern w:val="2"/>
      <w:sz w:val="18"/>
      <w:szCs w:val="18"/>
    </w:rPr>
  </w:style>
  <w:style w:type="character" w:customStyle="1" w:styleId="Char">
    <w:name w:val="页脚 Char"/>
    <w:basedOn w:val="a2"/>
    <w:link w:val="a8"/>
    <w:uiPriority w:val="99"/>
    <w:qFormat/>
    <w:rPr>
      <w:rFonts w:ascii="Calibri" w:hAnsi="Calibri"/>
      <w:kern w:val="2"/>
      <w:sz w:val="18"/>
      <w:szCs w:val="18"/>
    </w:rPr>
  </w:style>
  <w:style w:type="paragraph" w:customStyle="1" w:styleId="p2">
    <w:name w:val="p2"/>
    <w:basedOn w:val="a"/>
    <w:qFormat/>
    <w:rPr>
      <w:rFonts w:ascii="PingFang SC" w:eastAsia="PingFang SC" w:hAnsi="PingFang SC"/>
      <w:kern w:val="0"/>
      <w:sz w:val="26"/>
      <w:szCs w:val="26"/>
    </w:rPr>
  </w:style>
  <w:style w:type="paragraph" w:customStyle="1" w:styleId="p1">
    <w:name w:val="p1"/>
    <w:basedOn w:val="a"/>
    <w:qFormat/>
    <w:rPr>
      <w:rFonts w:ascii="Helvetica Neue" w:eastAsia="Helvetica Neue" w:hAnsi="Helvetica Neu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Lurker</dc:creator>
  <cp:lastModifiedBy>DELL</cp:lastModifiedBy>
  <cp:revision>14</cp:revision>
  <dcterms:created xsi:type="dcterms:W3CDTF">2023-09-26T16:45:00Z</dcterms:created>
  <dcterms:modified xsi:type="dcterms:W3CDTF">2023-10-16T03:20:00Z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83B5853034B167F698381265AA4F6397_43</vt:lpwstr>
  </property>
</Properties>
</file>